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0F2DD" w14:textId="737EE7BA" w:rsidR="00EB701E" w:rsidRPr="00D13800" w:rsidRDefault="00EB701E" w:rsidP="00EB701E">
      <w:pPr>
        <w:autoSpaceDE w:val="0"/>
        <w:autoSpaceDN w:val="0"/>
        <w:adjustRightInd w:val="0"/>
        <w:jc w:val="center"/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lang w:val="en-US"/>
        </w:rPr>
      </w:pPr>
      <w:r w:rsidRPr="00D13800"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lang w:val="en-US"/>
        </w:rPr>
        <w:t>ETICS renovation and maintenance - Solution 4.</w:t>
      </w:r>
      <w:r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lang w:val="en-US"/>
        </w:rPr>
        <w:t>9</w:t>
      </w:r>
    </w:p>
    <w:p w14:paraId="4CB1F229" w14:textId="77777777" w:rsidR="00EB701E" w:rsidRPr="00D13800" w:rsidRDefault="00EB701E" w:rsidP="00EB701E">
      <w:pPr>
        <w:autoSpaceDE w:val="0"/>
        <w:autoSpaceDN w:val="0"/>
        <w:adjustRightInd w:val="0"/>
        <w:rPr>
          <w:rFonts w:eastAsia="Times New Roman" w:cs="Times New Roman"/>
          <w:sz w:val="22"/>
          <w:szCs w:val="22"/>
          <w:lang w:val="en-US"/>
        </w:rPr>
      </w:pPr>
    </w:p>
    <w:p w14:paraId="61A3DBB2" w14:textId="256AD92F" w:rsidR="00EB701E" w:rsidRPr="00D13800" w:rsidRDefault="00EB701E" w:rsidP="00EB701E">
      <w:pPr>
        <w:autoSpaceDE w:val="0"/>
        <w:autoSpaceDN w:val="0"/>
        <w:adjustRightInd w:val="0"/>
        <w:jc w:val="center"/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u w:val="single"/>
          <w:lang w:val="en-US"/>
        </w:rPr>
      </w:pPr>
      <w:r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u w:val="single"/>
          <w:lang w:val="en-US"/>
        </w:rPr>
        <w:t xml:space="preserve">ELASTIC </w:t>
      </w:r>
      <w:r w:rsidR="00301771"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u w:val="single"/>
          <w:lang w:val="en-US"/>
        </w:rPr>
        <w:t>FILLING PRIMER</w:t>
      </w:r>
    </w:p>
    <w:p w14:paraId="66301C78" w14:textId="77777777" w:rsidR="00EB701E" w:rsidRPr="00D13800" w:rsidRDefault="00EB701E" w:rsidP="00EB701E">
      <w:pPr>
        <w:autoSpaceDE w:val="0"/>
        <w:autoSpaceDN w:val="0"/>
        <w:adjustRightInd w:val="0"/>
        <w:jc w:val="center"/>
        <w:rPr>
          <w:rFonts w:ascii="Montserrat-Bold" w:eastAsia="Times New Roman" w:hAnsi="Montserrat-Bold" w:cs="Montserrat-Bold"/>
          <w:b/>
          <w:bCs/>
          <w:color w:val="0070C0"/>
          <w:sz w:val="22"/>
          <w:szCs w:val="22"/>
          <w:u w:val="single"/>
          <w:lang w:val="en-US"/>
        </w:rPr>
      </w:pPr>
    </w:p>
    <w:p w14:paraId="2F4AE4CA" w14:textId="7669EF41" w:rsidR="00BA5311" w:rsidRPr="00107507" w:rsidRDefault="00107507" w:rsidP="00107507">
      <w:pPr>
        <w:rPr>
          <w:rFonts w:ascii="Montserrat-Bold" w:hAnsi="Montserrat-Bold" w:cs="Montserrat-Bold"/>
          <w:color w:val="000000"/>
          <w:sz w:val="22"/>
          <w:szCs w:val="22"/>
          <w:lang w:val="en-US"/>
        </w:rPr>
      </w:pPr>
      <w:r w:rsidRPr="00107507">
        <w:rPr>
          <w:rFonts w:ascii="Montserrat-Bold" w:hAnsi="Montserrat-Bold" w:cs="Montserrat-Bold"/>
          <w:color w:val="000000"/>
          <w:sz w:val="22"/>
          <w:szCs w:val="22"/>
          <w:lang w:val="en-US"/>
        </w:rPr>
        <w:t>Supply and application of a high-thickness, high-fill elastomeric fiber-reinforced primer/finish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107507">
        <w:rPr>
          <w:sz w:val="22"/>
          <w:szCs w:val="22"/>
          <w:lang w:val="en-US"/>
        </w:rPr>
        <w:t>(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similar to</w:t>
      </w:r>
      <w:r w:rsidRPr="00107507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hyperlink r:id="rId6" w:history="1">
        <w:r w:rsidRPr="00107507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  <w:lang w:val="en-US"/>
          </w:rPr>
          <w:t>ELASTOCOLOR RASANTE SF</w:t>
        </w:r>
      </w:hyperlink>
      <w:r w:rsidRPr="00107507">
        <w:rPr>
          <w:rFonts w:ascii="Montserrat-Bold" w:hAnsi="Montserrat-Bold" w:cs="Montserrat-Bold"/>
          <w:color w:val="0070C0"/>
          <w:sz w:val="22"/>
          <w:szCs w:val="22"/>
          <w:lang w:val="en-US"/>
        </w:rPr>
        <w:t xml:space="preserve"> 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>produced by</w:t>
      </w:r>
      <w:r w:rsidRPr="00107507"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107507">
        <w:rPr>
          <w:rFonts w:ascii="Montserrat-Bold" w:hAnsi="Montserrat-Bold" w:cs="Montserrat-Bold"/>
          <w:b/>
          <w:bCs/>
          <w:color w:val="0070C0"/>
          <w:sz w:val="22"/>
          <w:szCs w:val="22"/>
          <w:lang w:val="en-US"/>
        </w:rPr>
        <w:t>Mapei S.p.A.</w:t>
      </w:r>
      <w:r w:rsidRPr="00107507">
        <w:rPr>
          <w:rFonts w:ascii="Montserrat-Bold" w:hAnsi="Montserrat-Bold" w:cs="Montserrat-Bold"/>
          <w:color w:val="000000"/>
          <w:sz w:val="22"/>
          <w:szCs w:val="22"/>
          <w:lang w:val="en-US"/>
        </w:rPr>
        <w:t>). The product is</w:t>
      </w:r>
      <w:r>
        <w:rPr>
          <w:rFonts w:ascii="Montserrat-Bold" w:hAnsi="Montserrat-Bold" w:cs="Montserrat-Bold"/>
          <w:color w:val="000000"/>
          <w:sz w:val="22"/>
          <w:szCs w:val="22"/>
          <w:lang w:val="en-US"/>
        </w:rPr>
        <w:t xml:space="preserve"> </w:t>
      </w:r>
      <w:r w:rsidRPr="00107507">
        <w:rPr>
          <w:rFonts w:ascii="Montserrat-Bold" w:hAnsi="Montserrat-Bold" w:cs="Montserrat-Bold"/>
          <w:color w:val="000000"/>
          <w:sz w:val="22"/>
          <w:szCs w:val="22"/>
          <w:lang w:val="en-US"/>
        </w:rPr>
        <w:t>properly diluted with water and has a crack resistance of A3 class (&gt;0.5mm) according to EN 1062-7.</w:t>
      </w:r>
    </w:p>
    <w:sectPr w:rsidR="00BA5311" w:rsidRPr="00107507" w:rsidSect="00ED6AC0">
      <w:headerReference w:type="even" r:id="rId7"/>
      <w:headerReference w:type="default" r:id="rId8"/>
      <w:headerReference w:type="first" r:id="rId9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16DA0" w14:textId="77777777" w:rsidR="00634AB2" w:rsidRDefault="00634AB2" w:rsidP="00ED6AC0">
      <w:r>
        <w:separator/>
      </w:r>
    </w:p>
  </w:endnote>
  <w:endnote w:type="continuationSeparator" w:id="0">
    <w:p w14:paraId="6E31E1B2" w14:textId="77777777" w:rsidR="00634AB2" w:rsidRDefault="00634AB2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Regular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0CA38" w14:textId="77777777" w:rsidR="00634AB2" w:rsidRDefault="00634AB2" w:rsidP="00ED6AC0">
      <w:r>
        <w:separator/>
      </w:r>
    </w:p>
  </w:footnote>
  <w:footnote w:type="continuationSeparator" w:id="0">
    <w:p w14:paraId="3A4E4125" w14:textId="77777777" w:rsidR="00634AB2" w:rsidRDefault="00634AB2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000000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213DAC02" w:rsidR="00ED6AC0" w:rsidRPr="00ED6AC0" w:rsidRDefault="00ED6AC0" w:rsidP="00B52737">
    <w:pPr>
      <w:pStyle w:val="IntestazioneVC"/>
    </w:pPr>
  </w:p>
  <w:p w14:paraId="0C27CB22" w14:textId="73CA71DB" w:rsidR="00ED6AC0" w:rsidRDefault="00000000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102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000000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12444"/>
    <w:rsid w:val="00047D98"/>
    <w:rsid w:val="00084804"/>
    <w:rsid w:val="000C7C02"/>
    <w:rsid w:val="00107507"/>
    <w:rsid w:val="00107D04"/>
    <w:rsid w:val="00110A7B"/>
    <w:rsid w:val="0016039E"/>
    <w:rsid w:val="00163E36"/>
    <w:rsid w:val="00201CC0"/>
    <w:rsid w:val="00222606"/>
    <w:rsid w:val="00223EF5"/>
    <w:rsid w:val="002A222A"/>
    <w:rsid w:val="00301771"/>
    <w:rsid w:val="00324EDA"/>
    <w:rsid w:val="0033514C"/>
    <w:rsid w:val="00385FE0"/>
    <w:rsid w:val="003976E1"/>
    <w:rsid w:val="004051C9"/>
    <w:rsid w:val="004370C3"/>
    <w:rsid w:val="00461BF4"/>
    <w:rsid w:val="00464D57"/>
    <w:rsid w:val="004F06B8"/>
    <w:rsid w:val="0053023F"/>
    <w:rsid w:val="005434C6"/>
    <w:rsid w:val="00574627"/>
    <w:rsid w:val="00582825"/>
    <w:rsid w:val="005A1AD9"/>
    <w:rsid w:val="005A5BDB"/>
    <w:rsid w:val="005B789E"/>
    <w:rsid w:val="005C7E86"/>
    <w:rsid w:val="005E1F67"/>
    <w:rsid w:val="00607A53"/>
    <w:rsid w:val="00610055"/>
    <w:rsid w:val="00634AB2"/>
    <w:rsid w:val="00682BE3"/>
    <w:rsid w:val="0068453E"/>
    <w:rsid w:val="006A362F"/>
    <w:rsid w:val="006B0446"/>
    <w:rsid w:val="006D6123"/>
    <w:rsid w:val="006E1831"/>
    <w:rsid w:val="006E4C64"/>
    <w:rsid w:val="006E58A1"/>
    <w:rsid w:val="00745AC5"/>
    <w:rsid w:val="00757F06"/>
    <w:rsid w:val="007B0441"/>
    <w:rsid w:val="007E49FA"/>
    <w:rsid w:val="00850D4B"/>
    <w:rsid w:val="008A7053"/>
    <w:rsid w:val="00903978"/>
    <w:rsid w:val="00922DDC"/>
    <w:rsid w:val="009C7DCF"/>
    <w:rsid w:val="009F38E1"/>
    <w:rsid w:val="00B0439D"/>
    <w:rsid w:val="00B06FDF"/>
    <w:rsid w:val="00B43326"/>
    <w:rsid w:val="00B443FC"/>
    <w:rsid w:val="00B52737"/>
    <w:rsid w:val="00B66011"/>
    <w:rsid w:val="00B87E2C"/>
    <w:rsid w:val="00B9445D"/>
    <w:rsid w:val="00B960D5"/>
    <w:rsid w:val="00BA5311"/>
    <w:rsid w:val="00C41A3F"/>
    <w:rsid w:val="00C91CB4"/>
    <w:rsid w:val="00D246FB"/>
    <w:rsid w:val="00D31C8E"/>
    <w:rsid w:val="00D406A6"/>
    <w:rsid w:val="00D40A5A"/>
    <w:rsid w:val="00D9370B"/>
    <w:rsid w:val="00E01E48"/>
    <w:rsid w:val="00E136E0"/>
    <w:rsid w:val="00E85F1C"/>
    <w:rsid w:val="00EB701E"/>
    <w:rsid w:val="00ED6AC0"/>
    <w:rsid w:val="00F4590C"/>
    <w:rsid w:val="00F67154"/>
    <w:rsid w:val="00F71C7F"/>
    <w:rsid w:val="00F84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ED6AC0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  <w:style w:type="paragraph" w:customStyle="1" w:styleId="Default">
    <w:name w:val="Default"/>
    <w:rsid w:val="00C41A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it-IT"/>
      <w14:ligatures w14:val="standardContextual"/>
    </w:rPr>
  </w:style>
  <w:style w:type="character" w:styleId="Collegamentoipertestuale">
    <w:name w:val="Hyperlink"/>
    <w:basedOn w:val="Carpredefinitoparagrafo"/>
    <w:uiPriority w:val="99"/>
    <w:unhideWhenUsed/>
    <w:rsid w:val="00C41A3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B789E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828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5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pei.com/it/en/products-and-solutions/products/detail/elastocolor-rasante-sf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Pettinari Edoardo</cp:lastModifiedBy>
  <cp:revision>44</cp:revision>
  <dcterms:created xsi:type="dcterms:W3CDTF">2020-11-13T17:58:00Z</dcterms:created>
  <dcterms:modified xsi:type="dcterms:W3CDTF">2025-03-10T13:02:00Z</dcterms:modified>
</cp:coreProperties>
</file>