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CE" w:rsidRPr="00B736CE" w:rsidRDefault="00B736CE" w:rsidP="00B736CE">
      <w:pPr>
        <w:jc w:val="center"/>
        <w:rPr>
          <w:rFonts w:ascii="Montserrat" w:hAnsi="Montserrat"/>
          <w:b/>
        </w:rPr>
      </w:pPr>
      <w:r w:rsidRPr="00B736CE">
        <w:rPr>
          <w:rFonts w:ascii="Montserrat" w:hAnsi="Montserrat"/>
          <w:b/>
        </w:rPr>
        <w:t>FILI &amp; FORME: NUOVA ACQUISIZIONE DEL GRUPPO MAPEI</w:t>
      </w:r>
    </w:p>
    <w:p w:rsidR="00B736CE" w:rsidRDefault="00B736CE" w:rsidP="00B736CE">
      <w:pPr>
        <w:jc w:val="center"/>
        <w:rPr>
          <w:rFonts w:ascii="Montserrat" w:hAnsi="Montserrat"/>
        </w:rPr>
      </w:pPr>
    </w:p>
    <w:p w:rsidR="00B736CE" w:rsidRDefault="00B736CE" w:rsidP="00B736CE">
      <w:pPr>
        <w:jc w:val="center"/>
        <w:rPr>
          <w:rFonts w:ascii="Montserrat" w:hAnsi="Montserrat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  <w:r w:rsidRPr="00B736CE">
        <w:rPr>
          <w:rFonts w:ascii="Montserrat" w:hAnsi="Montserrat"/>
          <w:sz w:val="22"/>
        </w:rPr>
        <w:t xml:space="preserve">Il 4 </w:t>
      </w:r>
      <w:proofErr w:type="gramStart"/>
      <w:r w:rsidRPr="00B736CE">
        <w:rPr>
          <w:rFonts w:ascii="Montserrat" w:hAnsi="Montserrat"/>
          <w:sz w:val="22"/>
        </w:rPr>
        <w:t>Aprile</w:t>
      </w:r>
      <w:proofErr w:type="gramEnd"/>
      <w:r w:rsidRPr="00B736CE">
        <w:rPr>
          <w:rFonts w:ascii="Montserrat" w:hAnsi="Montserrat"/>
          <w:sz w:val="22"/>
        </w:rPr>
        <w:t xml:space="preserve"> 2018, il </w:t>
      </w:r>
      <w:r w:rsidRPr="008477FB">
        <w:rPr>
          <w:rFonts w:ascii="Montserrat" w:hAnsi="Montserrat"/>
          <w:b/>
          <w:sz w:val="22"/>
        </w:rPr>
        <w:t>Gruppo Mapei ha acquisito la società Fili &amp; Forme</w:t>
      </w:r>
      <w:r w:rsidRPr="00B736CE">
        <w:rPr>
          <w:rFonts w:ascii="Montserrat" w:hAnsi="Montserrat"/>
          <w:sz w:val="22"/>
        </w:rPr>
        <w:t>, presente da oltre dieci anni nel mondo delle costruzioni con il marchio Istrice.</w:t>
      </w: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  <w:r w:rsidRPr="00B736CE">
        <w:rPr>
          <w:rFonts w:ascii="Montserrat" w:hAnsi="Montserrat"/>
          <w:sz w:val="22"/>
        </w:rPr>
        <w:t xml:space="preserve">Fili &amp; Forme è specializzata nella produzione di </w:t>
      </w:r>
      <w:r w:rsidRPr="008477FB">
        <w:rPr>
          <w:rFonts w:ascii="Montserrat" w:hAnsi="Montserrat"/>
          <w:b/>
          <w:sz w:val="22"/>
        </w:rPr>
        <w:t>macro fibre strutturali sintetiche per il rinforzo di malte e calcestruzzi</w:t>
      </w:r>
      <w:r w:rsidRPr="00B736CE">
        <w:rPr>
          <w:rFonts w:ascii="Montserrat" w:hAnsi="Montserrat"/>
          <w:sz w:val="22"/>
        </w:rPr>
        <w:t xml:space="preserve"> e impiegate con successo in molti ambiti dell’edilizia quali ad esempio: le grandi pavimentazioni in calcestruzzo, la prefabbricazione, il mondo delle costruzioni in sotterraneo (</w:t>
      </w:r>
      <w:proofErr w:type="spellStart"/>
      <w:r w:rsidRPr="00B736CE">
        <w:rPr>
          <w:rFonts w:ascii="Montserrat" w:hAnsi="Montserrat"/>
          <w:sz w:val="22"/>
        </w:rPr>
        <w:t>tunnelling</w:t>
      </w:r>
      <w:proofErr w:type="spellEnd"/>
      <w:r w:rsidRPr="00B736CE">
        <w:rPr>
          <w:rFonts w:ascii="Montserrat" w:hAnsi="Montserrat"/>
          <w:sz w:val="22"/>
        </w:rPr>
        <w:t xml:space="preserve"> &amp; </w:t>
      </w:r>
      <w:proofErr w:type="spellStart"/>
      <w:r w:rsidRPr="00B736CE">
        <w:rPr>
          <w:rFonts w:ascii="Montserrat" w:hAnsi="Montserrat"/>
          <w:sz w:val="22"/>
        </w:rPr>
        <w:t>mining</w:t>
      </w:r>
      <w:proofErr w:type="spellEnd"/>
      <w:r w:rsidRPr="00B736CE">
        <w:rPr>
          <w:rFonts w:ascii="Montserrat" w:hAnsi="Montserrat"/>
          <w:sz w:val="22"/>
        </w:rPr>
        <w:t xml:space="preserve">) e le malte cementizie ad alte prestazioni </w:t>
      </w:r>
      <w:proofErr w:type="spellStart"/>
      <w:r w:rsidRPr="00B736CE">
        <w:rPr>
          <w:rFonts w:ascii="Montserrat" w:hAnsi="Montserrat"/>
          <w:sz w:val="22"/>
        </w:rPr>
        <w:t>fibro</w:t>
      </w:r>
      <w:proofErr w:type="spellEnd"/>
      <w:r w:rsidRPr="00B736CE">
        <w:rPr>
          <w:rFonts w:ascii="Montserrat" w:hAnsi="Montserrat"/>
          <w:sz w:val="22"/>
        </w:rPr>
        <w:t xml:space="preserve">-rinforzate. </w:t>
      </w: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  <w:r w:rsidRPr="00B736CE">
        <w:rPr>
          <w:rFonts w:ascii="Montserrat" w:hAnsi="Montserrat"/>
          <w:sz w:val="22"/>
        </w:rPr>
        <w:t>Sempre attenta alle esigenze del mercato e avvalendosi della collaborazione di importanti Università Italiane, Fili &amp; Forme ha sviluppato una gamma completa e innovativa di prodotti per specifiche applicazioni.</w:t>
      </w: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  <w:r w:rsidRPr="00B736CE">
        <w:rPr>
          <w:rFonts w:ascii="Montserrat" w:hAnsi="Montserrat"/>
          <w:sz w:val="22"/>
        </w:rPr>
        <w:t xml:space="preserve">Leggere, versatili, </w:t>
      </w:r>
      <w:r w:rsidR="007877B3">
        <w:rPr>
          <w:rFonts w:ascii="Montserrat" w:hAnsi="Montserrat"/>
          <w:sz w:val="22"/>
        </w:rPr>
        <w:t>facili</w:t>
      </w:r>
      <w:r w:rsidRPr="00B736CE">
        <w:rPr>
          <w:rFonts w:ascii="Montserrat" w:hAnsi="Montserrat"/>
          <w:sz w:val="22"/>
        </w:rPr>
        <w:t xml:space="preserve"> da traportare… grazie a queste caratteristiche </w:t>
      </w:r>
      <w:r w:rsidR="007877B3">
        <w:rPr>
          <w:rFonts w:ascii="Montserrat" w:hAnsi="Montserrat"/>
          <w:sz w:val="22"/>
        </w:rPr>
        <w:t>Fili &amp; Forme</w:t>
      </w:r>
      <w:r w:rsidRPr="00B736CE">
        <w:rPr>
          <w:rFonts w:ascii="Montserrat" w:hAnsi="Montserrat"/>
          <w:sz w:val="22"/>
        </w:rPr>
        <w:t xml:space="preserve"> esporta oltre il 65</w:t>
      </w:r>
      <w:bookmarkStart w:id="0" w:name="_GoBack"/>
      <w:bookmarkEnd w:id="0"/>
      <w:r w:rsidRPr="00B736CE">
        <w:rPr>
          <w:rFonts w:ascii="Montserrat" w:hAnsi="Montserrat"/>
          <w:sz w:val="22"/>
        </w:rPr>
        <w:t>% della propria produzione in 25 paesi.</w:t>
      </w: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  <w:r w:rsidRPr="00B736CE">
        <w:rPr>
          <w:rFonts w:ascii="Montserrat" w:hAnsi="Montserrat"/>
          <w:sz w:val="22"/>
        </w:rPr>
        <w:t>In dieci anni oltre 10.000.000 di mq di pavimenti industriali e più di 50 km di gallerie realizzate con le fibre Istrice testimoniano il successo di una realtà dinamica ed in continua crescita.</w:t>
      </w: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  <w:r w:rsidRPr="008477FB">
        <w:rPr>
          <w:rFonts w:ascii="Montserrat" w:hAnsi="Montserrat"/>
          <w:b/>
          <w:sz w:val="22"/>
        </w:rPr>
        <w:t>Con questa acquisizione il Gruppo Mapei vuole ulteriormente confermare la propria leadership nel mercato dell’edilizia</w:t>
      </w:r>
      <w:r w:rsidRPr="00B736CE">
        <w:rPr>
          <w:rFonts w:ascii="Montserrat" w:hAnsi="Montserrat"/>
          <w:sz w:val="22"/>
        </w:rPr>
        <w:t>.</w:t>
      </w:r>
    </w:p>
    <w:p w:rsid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</w:p>
    <w:p w:rsidR="00B736CE" w:rsidRPr="00B736CE" w:rsidRDefault="00B736CE" w:rsidP="00B736CE">
      <w:pPr>
        <w:jc w:val="both"/>
        <w:rPr>
          <w:rFonts w:ascii="Montserrat" w:hAnsi="Montserrat"/>
          <w:sz w:val="22"/>
        </w:rPr>
      </w:pPr>
      <w:r w:rsidRPr="00B736CE">
        <w:rPr>
          <w:rFonts w:ascii="Montserrat" w:hAnsi="Montserrat"/>
          <w:sz w:val="22"/>
        </w:rPr>
        <w:t>Fondata nel 1937 a Milano, Mapei oggi conta 82 consociate, inclusa la capogruppo, e 79 stabilimenti produttivi in 34 paesi nei cinque continenti con un fatturato consolidato di 2,4 Miliardi di € e 10.000 dipendenti nel Mondo.</w:t>
      </w:r>
    </w:p>
    <w:p w:rsidR="00577FC8" w:rsidRPr="00B736CE" w:rsidRDefault="00B736CE" w:rsidP="00B736CE">
      <w:pPr>
        <w:jc w:val="both"/>
        <w:rPr>
          <w:rFonts w:ascii="Montserrat" w:hAnsi="Montserrat"/>
          <w:sz w:val="22"/>
        </w:rPr>
      </w:pPr>
      <w:r w:rsidRPr="00B736CE">
        <w:rPr>
          <w:rFonts w:ascii="Montserrat" w:hAnsi="Montserrat"/>
          <w:sz w:val="22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B736CE" w:rsidRDefault="00B736CE" w:rsidP="00B736CE">
      <w:pPr>
        <w:jc w:val="both"/>
        <w:rPr>
          <w:rFonts w:ascii="Montserrat" w:hAnsi="Montserrat"/>
        </w:rPr>
      </w:pPr>
    </w:p>
    <w:p w:rsidR="008477FB" w:rsidRDefault="008477FB" w:rsidP="00B736CE">
      <w:pPr>
        <w:jc w:val="both"/>
        <w:rPr>
          <w:rFonts w:ascii="Montserrat" w:hAnsi="Montserrat"/>
        </w:rPr>
      </w:pPr>
    </w:p>
    <w:p w:rsidR="00B736CE" w:rsidRPr="00B736CE" w:rsidRDefault="00B736CE" w:rsidP="00B736CE">
      <w:pPr>
        <w:jc w:val="both"/>
        <w:rPr>
          <w:rFonts w:ascii="Montserrat" w:hAnsi="Montserrat"/>
          <w:i/>
          <w:sz w:val="20"/>
        </w:rPr>
      </w:pPr>
      <w:r w:rsidRPr="00B736CE">
        <w:rPr>
          <w:rFonts w:ascii="Montserrat" w:hAnsi="Montserrat"/>
          <w:i/>
          <w:sz w:val="20"/>
        </w:rPr>
        <w:t>Aprile 2018</w:t>
      </w:r>
    </w:p>
    <w:sectPr w:rsidR="00B736CE" w:rsidRPr="00B736CE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E20E793-6DEA-4BA2-910B-546B2390E52C}"/>
    <w:embedBold r:id="rId2" w:fontKey="{8F319658-4AA0-4010-905C-570A30D1E962}"/>
    <w:embedItalic r:id="rId3" w:fontKey="{771D6BBD-C81D-4CEB-8628-505C4130C41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7B3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77FB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DB1AFAD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BAE6-53B8-4460-9469-B88F2FF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2018-01-31T16:32:00Z</cp:lastPrinted>
  <dcterms:created xsi:type="dcterms:W3CDTF">2018-04-17T12:32:00Z</dcterms:created>
  <dcterms:modified xsi:type="dcterms:W3CDTF">2018-04-17T13:59:00Z</dcterms:modified>
</cp:coreProperties>
</file>