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77" w:rsidRPr="001C0777" w:rsidRDefault="009B103C" w:rsidP="001C0777">
      <w:pPr>
        <w:pStyle w:val="Nessunaspaziatura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IN OCCASIONE DEL</w:t>
      </w:r>
      <w:r w:rsidRPr="001C0777">
        <w:rPr>
          <w:rFonts w:ascii="Montserrat" w:hAnsi="Montserrat"/>
          <w:b/>
        </w:rPr>
        <w:t xml:space="preserve"> GIRO D’ITALIA</w:t>
      </w:r>
      <w:r w:rsidRPr="001C0777">
        <w:rPr>
          <w:rFonts w:ascii="Montserrat" w:hAnsi="Montserrat"/>
          <w:b/>
        </w:rPr>
        <w:t xml:space="preserve"> </w:t>
      </w:r>
      <w:r w:rsidR="001C0777" w:rsidRPr="001C0777">
        <w:rPr>
          <w:rFonts w:ascii="Montserrat" w:hAnsi="Montserrat"/>
          <w:b/>
        </w:rPr>
        <w:t xml:space="preserve">MAPEI LANCIA MAPECOAT TNS EXTREME </w:t>
      </w:r>
    </w:p>
    <w:p w:rsidR="001C0777" w:rsidRDefault="001C0777" w:rsidP="001C0777">
      <w:pPr>
        <w:pStyle w:val="Nessunaspaziatura"/>
        <w:jc w:val="center"/>
        <w:rPr>
          <w:rFonts w:ascii="Montserrat" w:hAnsi="Montserrat"/>
          <w:i/>
        </w:rPr>
      </w:pPr>
      <w:r w:rsidRPr="001C0777">
        <w:rPr>
          <w:rFonts w:ascii="Montserrat" w:hAnsi="Montserrat"/>
          <w:i/>
        </w:rPr>
        <w:t xml:space="preserve">Resina </w:t>
      </w:r>
      <w:proofErr w:type="spellStart"/>
      <w:r w:rsidRPr="001C0777">
        <w:rPr>
          <w:rFonts w:ascii="Montserrat" w:hAnsi="Montserrat"/>
          <w:i/>
        </w:rPr>
        <w:t>epossi</w:t>
      </w:r>
      <w:proofErr w:type="spellEnd"/>
      <w:r w:rsidRPr="001C0777">
        <w:rPr>
          <w:rFonts w:ascii="Montserrat" w:hAnsi="Montserrat"/>
          <w:i/>
        </w:rPr>
        <w:t xml:space="preserve">-acrilica rosa Mapei per il rivestimento della pista ciclabile </w:t>
      </w:r>
    </w:p>
    <w:p w:rsidR="001C0777" w:rsidRPr="002F6820" w:rsidRDefault="001C0777" w:rsidP="001C0777">
      <w:pPr>
        <w:pStyle w:val="Nessunaspaziatura"/>
        <w:jc w:val="center"/>
        <w:rPr>
          <w:rFonts w:ascii="Montserrat" w:hAnsi="Montserrat"/>
          <w:i/>
          <w:sz w:val="20"/>
        </w:rPr>
      </w:pPr>
      <w:r w:rsidRPr="001C0777">
        <w:rPr>
          <w:rFonts w:ascii="Montserrat" w:hAnsi="Montserrat"/>
          <w:i/>
        </w:rPr>
        <w:t xml:space="preserve">del </w:t>
      </w:r>
      <w:r w:rsidR="000C330B">
        <w:rPr>
          <w:rFonts w:ascii="Montserrat" w:hAnsi="Montserrat"/>
          <w:i/>
        </w:rPr>
        <w:t>Lungomare</w:t>
      </w:r>
      <w:r w:rsidRPr="001C0777">
        <w:rPr>
          <w:rFonts w:ascii="Montserrat" w:hAnsi="Montserrat"/>
          <w:i/>
        </w:rPr>
        <w:t xml:space="preserve"> della Libertà a Riccione </w:t>
      </w: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i/>
          <w:sz w:val="20"/>
        </w:rPr>
      </w:pP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  <w:r w:rsidRPr="002F6820">
        <w:rPr>
          <w:rFonts w:ascii="Montserrat" w:hAnsi="Montserrat"/>
          <w:sz w:val="20"/>
        </w:rPr>
        <w:t xml:space="preserve">In occasione del </w:t>
      </w:r>
      <w:r w:rsidRPr="002F6820">
        <w:rPr>
          <w:rFonts w:ascii="Montserrat" w:hAnsi="Montserrat"/>
          <w:b/>
          <w:sz w:val="20"/>
        </w:rPr>
        <w:t>102° Giro d’Italia</w:t>
      </w:r>
      <w:r w:rsidRPr="002F6820">
        <w:rPr>
          <w:rFonts w:ascii="Montserrat" w:hAnsi="Montserrat"/>
          <w:sz w:val="20"/>
        </w:rPr>
        <w:t xml:space="preserve">, Mapei ha </w:t>
      </w:r>
      <w:r w:rsidR="005E7777">
        <w:rPr>
          <w:rFonts w:ascii="Montserrat" w:hAnsi="Montserrat"/>
          <w:sz w:val="20"/>
        </w:rPr>
        <w:t>studiato</w:t>
      </w:r>
      <w:r w:rsidR="000C330B">
        <w:rPr>
          <w:rFonts w:ascii="Montserrat" w:hAnsi="Montserrat"/>
          <w:sz w:val="20"/>
        </w:rPr>
        <w:t xml:space="preserve"> una nuova soluzione </w:t>
      </w:r>
      <w:r w:rsidRPr="002F6820">
        <w:rPr>
          <w:rFonts w:ascii="Montserrat" w:hAnsi="Montserrat"/>
          <w:sz w:val="20"/>
        </w:rPr>
        <w:t xml:space="preserve">per la realizzazione del </w:t>
      </w:r>
      <w:r w:rsidRPr="002F6820">
        <w:rPr>
          <w:rFonts w:ascii="Montserrat" w:hAnsi="Montserrat"/>
          <w:b/>
          <w:sz w:val="20"/>
        </w:rPr>
        <w:t>rivestimento della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b/>
          <w:sz w:val="20"/>
        </w:rPr>
        <w:t>pista ciclabile</w:t>
      </w:r>
      <w:r w:rsidRPr="002F6820">
        <w:rPr>
          <w:rFonts w:ascii="Montserrat" w:hAnsi="Montserrat"/>
          <w:sz w:val="20"/>
        </w:rPr>
        <w:t xml:space="preserve"> sul </w:t>
      </w:r>
      <w:r w:rsidR="000C330B">
        <w:rPr>
          <w:rFonts w:ascii="Montserrat" w:hAnsi="Montserrat"/>
          <w:sz w:val="20"/>
        </w:rPr>
        <w:t>Lungomare</w:t>
      </w:r>
      <w:r w:rsidRPr="002F6820">
        <w:rPr>
          <w:rFonts w:ascii="Montserrat" w:hAnsi="Montserrat"/>
          <w:sz w:val="20"/>
        </w:rPr>
        <w:t xml:space="preserve"> della Libertà a Riccione, </w:t>
      </w:r>
      <w:r w:rsidR="005E7777">
        <w:rPr>
          <w:rFonts w:ascii="Montserrat" w:hAnsi="Montserrat"/>
          <w:sz w:val="20"/>
        </w:rPr>
        <w:t>sul quale passerà la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b/>
          <w:sz w:val="20"/>
        </w:rPr>
        <w:t>cronometro Riccione - San Marino</w:t>
      </w:r>
      <w:r w:rsidRPr="002F6820">
        <w:rPr>
          <w:rFonts w:ascii="Montserrat" w:hAnsi="Montserrat"/>
          <w:sz w:val="20"/>
        </w:rPr>
        <w:t xml:space="preserve"> in programma il 19 maggio 2019.</w:t>
      </w: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  <w:r w:rsidRPr="002F6820">
        <w:rPr>
          <w:rFonts w:ascii="Montserrat" w:hAnsi="Montserrat"/>
          <w:sz w:val="20"/>
        </w:rPr>
        <w:t xml:space="preserve">In onore del passaggio dei ciclisti, il </w:t>
      </w:r>
      <w:r w:rsidR="00247FA9">
        <w:rPr>
          <w:rFonts w:ascii="Montserrat" w:hAnsi="Montserrat"/>
          <w:sz w:val="20"/>
        </w:rPr>
        <w:t>C</w:t>
      </w:r>
      <w:r w:rsidRPr="002F6820">
        <w:rPr>
          <w:rFonts w:ascii="Montserrat" w:hAnsi="Montserrat"/>
          <w:sz w:val="20"/>
        </w:rPr>
        <w:t xml:space="preserve">omune di Riccione ha scelto di rivestire di rosa la pista ciclabile del </w:t>
      </w:r>
      <w:r w:rsidR="000C330B">
        <w:rPr>
          <w:rFonts w:ascii="Montserrat" w:hAnsi="Montserrat"/>
          <w:sz w:val="20"/>
        </w:rPr>
        <w:t>Lungomare</w:t>
      </w:r>
      <w:r w:rsidRPr="002F6820">
        <w:rPr>
          <w:rFonts w:ascii="Montserrat" w:hAnsi="Montserrat"/>
          <w:sz w:val="20"/>
        </w:rPr>
        <w:t xml:space="preserve"> della Libertà e </w:t>
      </w:r>
      <w:r w:rsidR="00247FA9">
        <w:rPr>
          <w:rFonts w:ascii="Montserrat" w:hAnsi="Montserrat"/>
          <w:sz w:val="20"/>
        </w:rPr>
        <w:t xml:space="preserve">per l’occasione </w:t>
      </w:r>
      <w:r w:rsidRPr="002F6820">
        <w:rPr>
          <w:rFonts w:ascii="Montserrat" w:hAnsi="Montserrat"/>
          <w:sz w:val="20"/>
        </w:rPr>
        <w:t>ha richiesto l’intervento di Mapei.</w:t>
      </w: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</w:p>
    <w:p w:rsidR="00311367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  <w:r w:rsidRPr="002F6820">
        <w:rPr>
          <w:rFonts w:ascii="Montserrat" w:hAnsi="Montserrat"/>
          <w:sz w:val="20"/>
        </w:rPr>
        <w:t xml:space="preserve">Per </w:t>
      </w:r>
      <w:r w:rsidRPr="002F6820">
        <w:rPr>
          <w:rFonts w:ascii="Montserrat" w:hAnsi="Montserrat"/>
          <w:sz w:val="20"/>
        </w:rPr>
        <w:t>il rivestimento</w:t>
      </w:r>
      <w:r w:rsidRPr="002F6820">
        <w:rPr>
          <w:rFonts w:ascii="Montserrat" w:hAnsi="Montserrat"/>
          <w:sz w:val="20"/>
        </w:rPr>
        <w:t xml:space="preserve"> i </w:t>
      </w:r>
      <w:r w:rsidR="004B6AA9">
        <w:rPr>
          <w:rFonts w:ascii="Montserrat" w:hAnsi="Montserrat"/>
          <w:sz w:val="20"/>
        </w:rPr>
        <w:t>t</w:t>
      </w:r>
      <w:r w:rsidRPr="002F6820">
        <w:rPr>
          <w:rFonts w:ascii="Montserrat" w:hAnsi="Montserrat"/>
          <w:sz w:val="20"/>
        </w:rPr>
        <w:t xml:space="preserve">ecnici Mapei hanno proposto l’utilizzo di MAPECOAT TNS EXTREME, </w:t>
      </w:r>
      <w:r w:rsidR="00406B5F">
        <w:rPr>
          <w:rFonts w:ascii="Montserrat" w:hAnsi="Montserrat"/>
          <w:sz w:val="20"/>
        </w:rPr>
        <w:t xml:space="preserve">la </w:t>
      </w:r>
      <w:r w:rsidRPr="002F6820">
        <w:rPr>
          <w:rFonts w:ascii="Montserrat" w:hAnsi="Montserrat"/>
          <w:b/>
          <w:sz w:val="20"/>
        </w:rPr>
        <w:t xml:space="preserve">nuova resina bicomponente </w:t>
      </w:r>
      <w:proofErr w:type="spellStart"/>
      <w:r w:rsidRPr="002F6820">
        <w:rPr>
          <w:rFonts w:ascii="Montserrat" w:hAnsi="Montserrat"/>
          <w:b/>
          <w:sz w:val="20"/>
        </w:rPr>
        <w:t>epossi</w:t>
      </w:r>
      <w:proofErr w:type="spellEnd"/>
      <w:r w:rsidRPr="002F6820">
        <w:rPr>
          <w:rFonts w:ascii="Montserrat" w:hAnsi="Montserrat"/>
          <w:b/>
          <w:sz w:val="20"/>
        </w:rPr>
        <w:t>-acrilica</w:t>
      </w:r>
      <w:r w:rsidRPr="002F6820">
        <w:rPr>
          <w:rFonts w:ascii="Montserrat" w:hAnsi="Montserrat"/>
          <w:sz w:val="20"/>
        </w:rPr>
        <w:t xml:space="preserve"> per la realizzazione di aree carrabili e piste ciclopedonali. </w:t>
      </w: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  <w:r w:rsidRPr="002F6820">
        <w:rPr>
          <w:rFonts w:ascii="Montserrat" w:hAnsi="Montserrat"/>
          <w:sz w:val="20"/>
        </w:rPr>
        <w:t xml:space="preserve">MAPECOAT TNS EXTREME </w:t>
      </w:r>
      <w:r w:rsidRPr="002F6820">
        <w:rPr>
          <w:rFonts w:ascii="Montserrat" w:hAnsi="Montserrat"/>
          <w:sz w:val="20"/>
        </w:rPr>
        <w:t>si caratterizza per l’ottima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b/>
          <w:sz w:val="20"/>
        </w:rPr>
        <w:t>resistenza al traffico</w:t>
      </w:r>
      <w:r w:rsidRPr="002F6820">
        <w:rPr>
          <w:rFonts w:ascii="Montserrat" w:hAnsi="Montserrat"/>
          <w:sz w:val="20"/>
        </w:rPr>
        <w:t xml:space="preserve">, l’elevata </w:t>
      </w:r>
      <w:r w:rsidRPr="002F6820">
        <w:rPr>
          <w:rFonts w:ascii="Montserrat" w:hAnsi="Montserrat"/>
          <w:b/>
          <w:sz w:val="20"/>
        </w:rPr>
        <w:t>durabilità</w:t>
      </w:r>
      <w:r w:rsidRPr="002F6820">
        <w:rPr>
          <w:rFonts w:ascii="Montserrat" w:hAnsi="Montserrat"/>
          <w:sz w:val="20"/>
        </w:rPr>
        <w:t xml:space="preserve"> e le </w:t>
      </w:r>
      <w:r w:rsidRPr="004B6AA9">
        <w:rPr>
          <w:rFonts w:ascii="Montserrat" w:hAnsi="Montserrat"/>
          <w:b/>
          <w:sz w:val="20"/>
        </w:rPr>
        <w:t>performance</w:t>
      </w:r>
      <w:r w:rsidRPr="002F6820">
        <w:rPr>
          <w:rFonts w:ascii="Montserrat" w:hAnsi="Montserrat"/>
          <w:sz w:val="20"/>
        </w:rPr>
        <w:t xml:space="preserve"> di prodotto, essenziali per la realizzazione de</w:t>
      </w:r>
      <w:r w:rsidRPr="002F6820">
        <w:rPr>
          <w:rFonts w:ascii="Montserrat" w:hAnsi="Montserrat"/>
          <w:sz w:val="20"/>
        </w:rPr>
        <w:t>lla pista</w:t>
      </w:r>
      <w:r w:rsidRPr="002F6820">
        <w:rPr>
          <w:rFonts w:ascii="Montserrat" w:hAnsi="Montserrat"/>
          <w:sz w:val="20"/>
        </w:rPr>
        <w:t xml:space="preserve">: </w:t>
      </w:r>
      <w:r w:rsidRPr="002F6820">
        <w:rPr>
          <w:rFonts w:ascii="Montserrat" w:hAnsi="Montserrat"/>
          <w:b/>
          <w:sz w:val="20"/>
        </w:rPr>
        <w:t>rapidità di asciugatura</w:t>
      </w:r>
      <w:r w:rsidRPr="002F6820">
        <w:rPr>
          <w:rFonts w:ascii="Montserrat" w:hAnsi="Montserrat"/>
          <w:sz w:val="20"/>
        </w:rPr>
        <w:t xml:space="preserve">, </w:t>
      </w:r>
      <w:r w:rsidRPr="002B48D6">
        <w:rPr>
          <w:rFonts w:ascii="Montserrat" w:hAnsi="Montserrat"/>
          <w:sz w:val="20"/>
        </w:rPr>
        <w:t>versatilità di applicazione</w:t>
      </w:r>
      <w:r w:rsidRPr="002F6820">
        <w:rPr>
          <w:rFonts w:ascii="Montserrat" w:hAnsi="Montserrat"/>
          <w:sz w:val="20"/>
        </w:rPr>
        <w:t xml:space="preserve"> su sottofondi esistenti e possibilità di</w:t>
      </w:r>
      <w:r w:rsidRPr="002F6820">
        <w:rPr>
          <w:rFonts w:ascii="Montserrat" w:hAnsi="Montserrat"/>
          <w:b/>
          <w:sz w:val="20"/>
        </w:rPr>
        <w:t xml:space="preserve"> realizzare il </w:t>
      </w:r>
      <w:r w:rsidR="004B6AA9">
        <w:rPr>
          <w:rFonts w:ascii="Montserrat" w:hAnsi="Montserrat"/>
          <w:b/>
          <w:sz w:val="20"/>
        </w:rPr>
        <w:t>rivestimento</w:t>
      </w:r>
      <w:r w:rsidRPr="002F6820">
        <w:rPr>
          <w:rFonts w:ascii="Montserrat" w:hAnsi="Montserrat"/>
          <w:b/>
          <w:sz w:val="20"/>
        </w:rPr>
        <w:t xml:space="preserve"> nel colore desiderato</w:t>
      </w:r>
      <w:r w:rsidRPr="002F6820">
        <w:rPr>
          <w:rFonts w:ascii="Montserrat" w:hAnsi="Montserrat"/>
          <w:sz w:val="20"/>
        </w:rPr>
        <w:t xml:space="preserve">. </w:t>
      </w: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  <w:r w:rsidRPr="002F6820">
        <w:rPr>
          <w:rFonts w:ascii="Montserrat" w:hAnsi="Montserrat"/>
          <w:sz w:val="20"/>
        </w:rPr>
        <w:t xml:space="preserve">MAPECOAT TNS EXTREME è stato fornito nel colore </w:t>
      </w:r>
      <w:r w:rsidRPr="002F6820">
        <w:rPr>
          <w:rFonts w:ascii="Montserrat" w:hAnsi="Montserrat"/>
          <w:b/>
          <w:sz w:val="20"/>
        </w:rPr>
        <w:t>rosa 80118 della Master Collection Mapei</w:t>
      </w:r>
      <w:r w:rsidRPr="002F6820">
        <w:rPr>
          <w:rFonts w:ascii="Montserrat" w:hAnsi="Montserrat"/>
          <w:sz w:val="20"/>
        </w:rPr>
        <w:t xml:space="preserve">, che richiama il </w:t>
      </w:r>
      <w:r w:rsidRPr="002B48D6">
        <w:rPr>
          <w:rFonts w:ascii="Montserrat" w:hAnsi="Montserrat"/>
          <w:sz w:val="20"/>
        </w:rPr>
        <w:t>caratteristico colore</w:t>
      </w:r>
      <w:r w:rsidRPr="002F6820">
        <w:rPr>
          <w:rFonts w:ascii="Montserrat" w:hAnsi="Montserrat"/>
          <w:sz w:val="20"/>
        </w:rPr>
        <w:t xml:space="preserve"> del Giro d’Italia, </w:t>
      </w:r>
      <w:r w:rsidRPr="002F6820">
        <w:rPr>
          <w:rFonts w:ascii="Montserrat" w:hAnsi="Montserrat"/>
          <w:sz w:val="20"/>
        </w:rPr>
        <w:t xml:space="preserve">ed applicato </w:t>
      </w:r>
      <w:r w:rsidRPr="002F6820">
        <w:rPr>
          <w:rFonts w:ascii="Montserrat" w:hAnsi="Montserrat"/>
          <w:sz w:val="20"/>
        </w:rPr>
        <w:t>per un totale di 2.300 m</w:t>
      </w:r>
      <w:r w:rsidRPr="002F6820">
        <w:rPr>
          <w:rFonts w:ascii="Montserrat" w:hAnsi="Montserrat"/>
          <w:sz w:val="20"/>
          <w:vertAlign w:val="superscript"/>
        </w:rPr>
        <w:t>2</w:t>
      </w:r>
      <w:r w:rsidRPr="002F6820">
        <w:rPr>
          <w:rFonts w:ascii="Montserrat" w:hAnsi="Montserrat"/>
          <w:sz w:val="20"/>
        </w:rPr>
        <w:t xml:space="preserve"> lungo 1 km di pista ciclabile. </w:t>
      </w:r>
    </w:p>
    <w:p w:rsidR="001C0777" w:rsidRPr="002F6820" w:rsidRDefault="001C0777" w:rsidP="001C0777">
      <w:pPr>
        <w:pStyle w:val="Nessunaspaziatura"/>
        <w:jc w:val="both"/>
        <w:rPr>
          <w:rFonts w:ascii="Montserrat" w:hAnsi="Montserrat"/>
          <w:sz w:val="20"/>
        </w:rPr>
      </w:pPr>
    </w:p>
    <w:p w:rsidR="001C0777" w:rsidRPr="002F6820" w:rsidRDefault="00E54EAC" w:rsidP="001C0777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Inoltre</w:t>
      </w:r>
      <w:r w:rsidR="004B6AA9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è stato </w:t>
      </w:r>
      <w:r w:rsidR="005E7777">
        <w:rPr>
          <w:rFonts w:ascii="Montserrat" w:hAnsi="Montserrat"/>
          <w:sz w:val="20"/>
        </w:rPr>
        <w:t>utilizzato il</w:t>
      </w:r>
      <w:r w:rsidR="001C0777" w:rsidRPr="002F6820">
        <w:rPr>
          <w:rFonts w:ascii="Montserrat" w:hAnsi="Montserrat"/>
          <w:sz w:val="20"/>
        </w:rPr>
        <w:t xml:space="preserve"> primer MAPECOAT TNS PRIMER EPW, indicato per migliorare l’adesione di MAPECOAT TNS EXTREME al</w:t>
      </w:r>
      <w:r>
        <w:rPr>
          <w:rFonts w:ascii="Montserrat" w:hAnsi="Montserrat"/>
          <w:sz w:val="20"/>
        </w:rPr>
        <w:t>l’esistente</w:t>
      </w:r>
      <w:r w:rsidR="001C0777" w:rsidRPr="002F6820">
        <w:rPr>
          <w:rFonts w:ascii="Montserrat" w:hAnsi="Montserrat"/>
          <w:sz w:val="20"/>
        </w:rPr>
        <w:t xml:space="preserve"> sottofondo</w:t>
      </w:r>
      <w:r>
        <w:rPr>
          <w:rFonts w:ascii="Montserrat" w:hAnsi="Montserrat"/>
          <w:sz w:val="20"/>
        </w:rPr>
        <w:t xml:space="preserve"> in asfalto rivestito da vecchia vernice</w:t>
      </w:r>
      <w:r w:rsidR="001C0777" w:rsidRPr="002F6820">
        <w:rPr>
          <w:rFonts w:ascii="Montserrat" w:hAnsi="Montserrat"/>
          <w:sz w:val="20"/>
        </w:rPr>
        <w:t>.</w:t>
      </w:r>
    </w:p>
    <w:p w:rsidR="001C0777" w:rsidRDefault="001C0777" w:rsidP="001C0777">
      <w:pPr>
        <w:pStyle w:val="Nessunaspaziatura"/>
        <w:jc w:val="both"/>
        <w:rPr>
          <w:rFonts w:ascii="Montserrat" w:hAnsi="Montserrat"/>
          <w:sz w:val="18"/>
        </w:rPr>
      </w:pPr>
      <w:r w:rsidRPr="002F6820">
        <w:rPr>
          <w:rFonts w:ascii="Montserrat" w:hAnsi="Montserrat"/>
          <w:sz w:val="18"/>
        </w:rPr>
        <w:t xml:space="preserve"> </w:t>
      </w:r>
    </w:p>
    <w:p w:rsidR="00E4566D" w:rsidRPr="002F6820" w:rsidRDefault="00E4566D" w:rsidP="001C0777">
      <w:pPr>
        <w:pStyle w:val="Nessunaspaziatura"/>
        <w:jc w:val="both"/>
        <w:rPr>
          <w:rFonts w:ascii="Montserrat" w:hAnsi="Montserrat"/>
          <w:sz w:val="18"/>
        </w:rPr>
      </w:pPr>
    </w:p>
    <w:p w:rsidR="004663CB" w:rsidRDefault="002F6820" w:rsidP="002F6820">
      <w:pPr>
        <w:jc w:val="both"/>
        <w:rPr>
          <w:rFonts w:ascii="Montserrat" w:hAnsi="Montserrat"/>
          <w:sz w:val="20"/>
        </w:rPr>
      </w:pPr>
      <w:r w:rsidRPr="002F6820">
        <w:rPr>
          <w:rFonts w:ascii="Montserrat" w:hAnsi="Montserrat"/>
          <w:sz w:val="20"/>
        </w:rPr>
        <w:t>Mapei, da sempre vicina al ciclismo e al mondo dello sport, oper</w:t>
      </w:r>
      <w:r w:rsidRPr="002F6820">
        <w:rPr>
          <w:rFonts w:ascii="Montserrat" w:hAnsi="Montserrat"/>
          <w:sz w:val="20"/>
        </w:rPr>
        <w:t>a</w:t>
      </w:r>
      <w:r w:rsidRPr="002F6820">
        <w:rPr>
          <w:rFonts w:ascii="Montserrat" w:hAnsi="Montserrat"/>
          <w:sz w:val="20"/>
        </w:rPr>
        <w:t xml:space="preserve"> da oltre 40 anni</w:t>
      </w:r>
      <w:r w:rsidRPr="002F6820">
        <w:rPr>
          <w:rFonts w:ascii="Montserrat" w:hAnsi="Montserrat"/>
          <w:sz w:val="20"/>
        </w:rPr>
        <w:t xml:space="preserve"> nel campo dell’impiantistica sportiva e, grazie al suo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sz w:val="20"/>
        </w:rPr>
        <w:t>impegno per la ricerca dell’innovazione si è accreditata come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sz w:val="20"/>
        </w:rPr>
        <w:t xml:space="preserve">il </w:t>
      </w:r>
      <w:r w:rsidRPr="002F6820">
        <w:rPr>
          <w:rFonts w:ascii="Montserrat" w:hAnsi="Montserrat"/>
          <w:b/>
          <w:sz w:val="20"/>
        </w:rPr>
        <w:t xml:space="preserve">principale partner tecnico </w:t>
      </w:r>
      <w:bookmarkStart w:id="0" w:name="_GoBack"/>
      <w:r w:rsidRPr="005E7777">
        <w:rPr>
          <w:rFonts w:ascii="Montserrat" w:hAnsi="Montserrat"/>
          <w:b/>
          <w:sz w:val="20"/>
        </w:rPr>
        <w:t>per</w:t>
      </w:r>
      <w:r w:rsidRPr="002F6820">
        <w:rPr>
          <w:rFonts w:ascii="Montserrat" w:hAnsi="Montserrat"/>
          <w:sz w:val="20"/>
        </w:rPr>
        <w:t xml:space="preserve"> </w:t>
      </w:r>
      <w:bookmarkEnd w:id="0"/>
      <w:r w:rsidRPr="002F6820">
        <w:rPr>
          <w:rFonts w:ascii="Montserrat" w:hAnsi="Montserrat"/>
          <w:b/>
          <w:sz w:val="20"/>
        </w:rPr>
        <w:t>l’installazione di ogni tipologia di pavimentazione</w:t>
      </w:r>
      <w:r w:rsidRPr="002F6820">
        <w:rPr>
          <w:rFonts w:ascii="Montserrat" w:hAnsi="Montserrat"/>
          <w:b/>
          <w:sz w:val="20"/>
        </w:rPr>
        <w:t xml:space="preserve"> </w:t>
      </w:r>
      <w:r w:rsidRPr="002F6820">
        <w:rPr>
          <w:rFonts w:ascii="Montserrat" w:hAnsi="Montserrat"/>
          <w:b/>
          <w:sz w:val="20"/>
        </w:rPr>
        <w:t>sportiva</w:t>
      </w:r>
      <w:r w:rsidRPr="002F6820">
        <w:rPr>
          <w:rFonts w:ascii="Montserrat" w:hAnsi="Montserrat"/>
          <w:sz w:val="20"/>
        </w:rPr>
        <w:t>, dal consolidamento del sottofondo fino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sz w:val="20"/>
        </w:rPr>
        <w:t>all’applicazione delle superfici di gioco, curando in particolare</w:t>
      </w:r>
      <w:r w:rsidRPr="002F6820">
        <w:rPr>
          <w:rFonts w:ascii="Montserrat" w:hAnsi="Montserrat"/>
          <w:sz w:val="20"/>
        </w:rPr>
        <w:t xml:space="preserve"> </w:t>
      </w:r>
      <w:r w:rsidRPr="002F6820">
        <w:rPr>
          <w:rFonts w:ascii="Montserrat" w:hAnsi="Montserrat"/>
          <w:sz w:val="20"/>
        </w:rPr>
        <w:t>il comfort, la resistenza, l’estetica e la sicurezza di gioco.</w:t>
      </w:r>
    </w:p>
    <w:p w:rsidR="00E4566D" w:rsidRDefault="00E4566D" w:rsidP="002F6820">
      <w:pPr>
        <w:jc w:val="both"/>
        <w:rPr>
          <w:rFonts w:ascii="Montserrat" w:hAnsi="Montserrat"/>
          <w:sz w:val="20"/>
        </w:rPr>
      </w:pPr>
    </w:p>
    <w:p w:rsidR="002F6820" w:rsidRPr="002F6820" w:rsidRDefault="002F6820" w:rsidP="002F6820">
      <w:pPr>
        <w:jc w:val="both"/>
        <w:rPr>
          <w:rFonts w:ascii="Montserrat" w:hAnsi="Montserrat"/>
          <w:sz w:val="22"/>
        </w:rPr>
      </w:pPr>
    </w:p>
    <w:p w:rsidR="002F6820" w:rsidRPr="00C9676C" w:rsidRDefault="002F6820" w:rsidP="002F6820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9676C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2F6820" w:rsidRPr="00C9676C" w:rsidRDefault="002F6820" w:rsidP="002F6820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9676C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2F6820" w:rsidRPr="00C9676C" w:rsidRDefault="002F6820" w:rsidP="002F6820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F6820" w:rsidRPr="00C9676C" w:rsidRDefault="002F6820" w:rsidP="002F6820">
      <w:pPr>
        <w:rPr>
          <w:rFonts w:ascii="Montserrat" w:hAnsi="Montserrat"/>
          <w:i/>
          <w:sz w:val="20"/>
        </w:rPr>
      </w:pPr>
      <w:r w:rsidRPr="00C9676C">
        <w:rPr>
          <w:rFonts w:ascii="Montserrat" w:hAnsi="Montserrat"/>
          <w:i/>
          <w:sz w:val="20"/>
        </w:rPr>
        <w:t>Maggio 2019</w:t>
      </w:r>
    </w:p>
    <w:p w:rsidR="002F6820" w:rsidRPr="002F6820" w:rsidRDefault="002F6820" w:rsidP="002F6820">
      <w:pPr>
        <w:jc w:val="both"/>
        <w:rPr>
          <w:rFonts w:ascii="Montserrat" w:hAnsi="Montserrat"/>
          <w:sz w:val="22"/>
        </w:rPr>
      </w:pPr>
    </w:p>
    <w:sectPr w:rsidR="002F6820" w:rsidRPr="002F6820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A9528A3-CFF1-4228-B195-2B6D6C54E377}"/>
    <w:embedBold r:id="rId2" w:fontKey="{C309AE9A-1F7E-4D50-801B-6718BC45D97C}"/>
    <w:embedItalic r:id="rId3" w:fontKey="{EC2C0BDB-E0CE-4326-AB60-0359AADDE2F5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C330B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47FA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B48D6"/>
    <w:rsid w:val="002C4BAB"/>
    <w:rsid w:val="002C4DA7"/>
    <w:rsid w:val="002D42D3"/>
    <w:rsid w:val="002D625C"/>
    <w:rsid w:val="002F4F75"/>
    <w:rsid w:val="002F5DFC"/>
    <w:rsid w:val="002F6820"/>
    <w:rsid w:val="00301C65"/>
    <w:rsid w:val="00311367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4675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06B5F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AA9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E7777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103C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4237B"/>
    <w:rsid w:val="00E44095"/>
    <w:rsid w:val="00E4566D"/>
    <w:rsid w:val="00E46CB8"/>
    <w:rsid w:val="00E53A87"/>
    <w:rsid w:val="00E54EAC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074465D2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920F-6A30-4208-9935-F7C1A92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402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11</cp:revision>
  <cp:lastPrinted>2019-05-10T14:05:00Z</cp:lastPrinted>
  <dcterms:created xsi:type="dcterms:W3CDTF">2019-05-10T13:49:00Z</dcterms:created>
  <dcterms:modified xsi:type="dcterms:W3CDTF">2019-05-10T14:26:00Z</dcterms:modified>
</cp:coreProperties>
</file>