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161" w:rsidRPr="009548C7" w:rsidRDefault="00AB1193" w:rsidP="008D1161">
      <w:pPr>
        <w:pStyle w:val="Nessunaspaziatura"/>
        <w:jc w:val="center"/>
        <w:rPr>
          <w:rFonts w:ascii="Montserrat" w:hAnsi="Montserrat"/>
          <w:b/>
          <w:bCs/>
          <w:sz w:val="18"/>
          <w:szCs w:val="18"/>
        </w:rPr>
      </w:pPr>
      <w:r w:rsidRPr="00AB1193">
        <w:rPr>
          <w:rFonts w:ascii="Montserrat" w:hAnsi="Montserrat"/>
          <w:b/>
          <w:bCs/>
          <w:sz w:val="18"/>
          <w:szCs w:val="18"/>
          <w:lang w:val="en-GB"/>
        </w:rPr>
        <w:t>SANITIZE HANDS AND SURFACES WITH MAPESEPT GEL AND MAPESEPT LIQUID</w:t>
      </w:r>
    </w:p>
    <w:p w:rsidR="008D1161" w:rsidRPr="009548C7" w:rsidRDefault="00AB1193" w:rsidP="008D1161">
      <w:pPr>
        <w:pStyle w:val="Nessunaspaziatura"/>
        <w:jc w:val="center"/>
        <w:rPr>
          <w:rFonts w:ascii="Montserrat" w:hAnsi="Montserrat"/>
          <w:i/>
          <w:iCs/>
          <w:sz w:val="18"/>
          <w:szCs w:val="18"/>
        </w:rPr>
      </w:pPr>
      <w:r w:rsidRPr="00AB1193">
        <w:rPr>
          <w:rFonts w:ascii="Montserrat" w:hAnsi="Montserrat"/>
          <w:i/>
          <w:iCs/>
          <w:sz w:val="18"/>
          <w:szCs w:val="18"/>
          <w:lang w:val="en-GB"/>
        </w:rPr>
        <w:t>These two 65% hydroalcoholic-based solutions are recommended for cleaning and sanitizing hands and small surfaces in compliance with the guidelines of the Italian Ministry for Health</w:t>
      </w:r>
    </w:p>
    <w:p w:rsidR="008D1161" w:rsidRPr="009548C7" w:rsidRDefault="008D1161" w:rsidP="008D1161">
      <w:pPr>
        <w:pStyle w:val="Nessunaspaziatura"/>
        <w:jc w:val="both"/>
        <w:rPr>
          <w:rFonts w:ascii="Montserrat" w:hAnsi="Montserrat"/>
          <w:sz w:val="18"/>
          <w:szCs w:val="18"/>
        </w:rPr>
      </w:pPr>
    </w:p>
    <w:p w:rsidR="008D1161" w:rsidRPr="009548C7" w:rsidRDefault="008D1161" w:rsidP="008D1161">
      <w:pPr>
        <w:pStyle w:val="Nessunaspaziatura"/>
        <w:jc w:val="both"/>
        <w:rPr>
          <w:rFonts w:ascii="Montserrat" w:hAnsi="Montserrat"/>
          <w:sz w:val="18"/>
          <w:szCs w:val="18"/>
        </w:rPr>
      </w:pPr>
    </w:p>
    <w:p w:rsidR="008D1161" w:rsidRPr="009548C7" w:rsidRDefault="00AB1193" w:rsidP="008D1161">
      <w:pPr>
        <w:pStyle w:val="Nessunaspaziatura"/>
        <w:jc w:val="both"/>
        <w:rPr>
          <w:rFonts w:ascii="Montserrat" w:hAnsi="Montserrat"/>
          <w:sz w:val="18"/>
          <w:szCs w:val="18"/>
        </w:rPr>
      </w:pPr>
      <w:r w:rsidRPr="00AB1193">
        <w:rPr>
          <w:rFonts w:ascii="Montserrat" w:hAnsi="Montserrat"/>
          <w:b/>
          <w:sz w:val="18"/>
          <w:szCs w:val="18"/>
          <w:lang w:val="en-GB"/>
        </w:rPr>
        <w:t>Mapei</w:t>
      </w:r>
      <w:r w:rsidRPr="00AB1193">
        <w:rPr>
          <w:rFonts w:ascii="Montserrat" w:hAnsi="Montserrat"/>
          <w:sz w:val="18"/>
          <w:szCs w:val="18"/>
          <w:lang w:val="en-GB"/>
        </w:rPr>
        <w:t xml:space="preserve"> has always been committed to safeguarding the health and safety of people and of those who work in the building industry and has now added </w:t>
      </w:r>
      <w:r w:rsidRPr="00AB1193">
        <w:rPr>
          <w:rFonts w:ascii="Montserrat" w:hAnsi="Montserrat"/>
          <w:b/>
          <w:bCs/>
          <w:sz w:val="18"/>
          <w:szCs w:val="18"/>
          <w:lang w:val="en-GB"/>
        </w:rPr>
        <w:t>MAPESEPT GEL</w:t>
      </w:r>
      <w:r w:rsidRPr="00AB1193">
        <w:rPr>
          <w:rFonts w:ascii="Montserrat" w:hAnsi="Montserrat"/>
          <w:sz w:val="18"/>
          <w:szCs w:val="18"/>
          <w:lang w:val="en-GB"/>
        </w:rPr>
        <w:t xml:space="preserve"> and </w:t>
      </w:r>
      <w:r w:rsidRPr="00AB1193">
        <w:rPr>
          <w:rFonts w:ascii="Montserrat" w:hAnsi="Montserrat"/>
          <w:b/>
          <w:bCs/>
          <w:sz w:val="18"/>
          <w:szCs w:val="18"/>
          <w:lang w:val="en-GB"/>
        </w:rPr>
        <w:t>MAPESEPT LIQUID</w:t>
      </w:r>
      <w:r w:rsidRPr="00AB1193">
        <w:rPr>
          <w:rFonts w:ascii="Montserrat" w:hAnsi="Montserrat"/>
          <w:sz w:val="18"/>
          <w:szCs w:val="18"/>
          <w:lang w:val="en-GB"/>
        </w:rPr>
        <w:t xml:space="preserve"> to their product portfolio: two solutions for </w:t>
      </w:r>
      <w:r w:rsidRPr="00AB1193">
        <w:rPr>
          <w:rFonts w:ascii="Montserrat" w:hAnsi="Montserrat"/>
          <w:b/>
          <w:sz w:val="18"/>
          <w:szCs w:val="18"/>
          <w:lang w:val="en-GB"/>
        </w:rPr>
        <w:t>cleaning and removing all potentially harmful substances</w:t>
      </w:r>
      <w:r w:rsidRPr="00AB1193">
        <w:rPr>
          <w:rFonts w:ascii="Montserrat" w:hAnsi="Montserrat"/>
          <w:sz w:val="18"/>
          <w:szCs w:val="18"/>
          <w:lang w:val="en-GB"/>
        </w:rPr>
        <w:t xml:space="preserve"> from hands and surfaces both </w:t>
      </w:r>
      <w:r w:rsidRPr="00AB1193">
        <w:rPr>
          <w:rFonts w:ascii="Montserrat" w:hAnsi="Montserrat"/>
          <w:b/>
          <w:sz w:val="18"/>
          <w:szCs w:val="18"/>
          <w:lang w:val="en-GB"/>
        </w:rPr>
        <w:t>quickly and effectively</w:t>
      </w:r>
      <w:r w:rsidRPr="00AB1193">
        <w:rPr>
          <w:rFonts w:ascii="Montserrat" w:hAnsi="Montserrat"/>
          <w:sz w:val="18"/>
          <w:szCs w:val="18"/>
          <w:lang w:val="en-GB"/>
        </w:rPr>
        <w:t>.</w:t>
      </w:r>
    </w:p>
    <w:p w:rsidR="008D1161" w:rsidRPr="009548C7" w:rsidRDefault="008D1161" w:rsidP="008D1161">
      <w:pPr>
        <w:pStyle w:val="Nessunaspaziatura"/>
        <w:jc w:val="both"/>
        <w:rPr>
          <w:rFonts w:ascii="Montserrat" w:hAnsi="Montserrat"/>
          <w:sz w:val="18"/>
          <w:szCs w:val="18"/>
        </w:rPr>
      </w:pPr>
    </w:p>
    <w:p w:rsidR="008D1161" w:rsidRPr="009548C7" w:rsidRDefault="00AB1193" w:rsidP="008D1161">
      <w:pPr>
        <w:pStyle w:val="Nessunaspaziatura"/>
        <w:jc w:val="both"/>
        <w:rPr>
          <w:rFonts w:ascii="Montserrat" w:hAnsi="Montserrat"/>
          <w:sz w:val="18"/>
          <w:szCs w:val="18"/>
        </w:rPr>
      </w:pPr>
      <w:r w:rsidRPr="00AB1193">
        <w:rPr>
          <w:rFonts w:ascii="Montserrat" w:hAnsi="Montserrat"/>
          <w:sz w:val="18"/>
          <w:szCs w:val="18"/>
          <w:lang w:val="en-GB"/>
        </w:rPr>
        <w:t>These two sanitizing products have been developed to meet the growing market demand for cleaning and sanitizing products following the outbreak and epidemic of Covid-19.</w:t>
      </w:r>
    </w:p>
    <w:p w:rsidR="008D1161" w:rsidRPr="009548C7" w:rsidRDefault="008D1161" w:rsidP="008D1161">
      <w:pPr>
        <w:pStyle w:val="Nessunaspaziatura"/>
        <w:jc w:val="both"/>
        <w:rPr>
          <w:rFonts w:ascii="Montserrat" w:hAnsi="Montserrat"/>
          <w:sz w:val="18"/>
          <w:szCs w:val="18"/>
        </w:rPr>
      </w:pPr>
    </w:p>
    <w:p w:rsidR="008D1161" w:rsidRPr="009548C7" w:rsidRDefault="00AB1193" w:rsidP="008D1161">
      <w:pPr>
        <w:pStyle w:val="Nessunaspaziatura"/>
        <w:jc w:val="both"/>
        <w:rPr>
          <w:rFonts w:ascii="Montserrat" w:hAnsi="Montserrat"/>
          <w:sz w:val="18"/>
          <w:szCs w:val="18"/>
        </w:rPr>
      </w:pPr>
      <w:r w:rsidRPr="00AB1193">
        <w:rPr>
          <w:rFonts w:ascii="Montserrat" w:hAnsi="Montserrat"/>
          <w:sz w:val="18"/>
          <w:szCs w:val="18"/>
          <w:lang w:val="en-GB"/>
        </w:rPr>
        <w:t>Both products may be used whenever you</w:t>
      </w:r>
      <w:r w:rsidRPr="00AB1193">
        <w:rPr>
          <w:rFonts w:ascii="Montserrat" w:hAnsi="Montserrat"/>
          <w:b/>
          <w:sz w:val="18"/>
          <w:szCs w:val="18"/>
          <w:lang w:val="en-GB"/>
        </w:rPr>
        <w:t xml:space="preserve"> need to sanitize hands and surfaces without the need to rinse them afterwards</w:t>
      </w:r>
      <w:r w:rsidRPr="00AB1193">
        <w:rPr>
          <w:rFonts w:ascii="Montserrat" w:hAnsi="Montserrat"/>
          <w:sz w:val="18"/>
          <w:szCs w:val="18"/>
          <w:lang w:val="en-GB"/>
        </w:rPr>
        <w:t>:</w:t>
      </w:r>
      <w:r w:rsidR="008D1161" w:rsidRPr="009548C7">
        <w:rPr>
          <w:rFonts w:ascii="Montserrat" w:hAnsi="Montserrat"/>
          <w:sz w:val="18"/>
          <w:szCs w:val="18"/>
        </w:rPr>
        <w:t xml:space="preserve"> </w:t>
      </w:r>
      <w:r w:rsidRPr="00AB1193">
        <w:rPr>
          <w:rFonts w:ascii="Montserrat" w:hAnsi="Montserrat"/>
          <w:sz w:val="18"/>
          <w:szCs w:val="18"/>
          <w:lang w:val="en-GB"/>
        </w:rPr>
        <w:t>both at home and outside the home, when working on building sites, at work, etc.</w:t>
      </w:r>
      <w:r w:rsidR="00ED03A5">
        <w:rPr>
          <w:rFonts w:ascii="Montserrat" w:hAnsi="Montserrat"/>
          <w:sz w:val="18"/>
          <w:szCs w:val="18"/>
          <w:lang w:val="en-GB"/>
        </w:rPr>
        <w:t>,</w:t>
      </w:r>
      <w:r w:rsidRPr="00AB1193">
        <w:rPr>
          <w:rFonts w:ascii="Montserrat" w:hAnsi="Montserrat"/>
          <w:sz w:val="18"/>
          <w:szCs w:val="18"/>
          <w:lang w:val="en-GB"/>
        </w:rPr>
        <w:t xml:space="preserve"> </w:t>
      </w:r>
      <w:r w:rsidRPr="00AB1193">
        <w:rPr>
          <w:rFonts w:ascii="Montserrat" w:hAnsi="Montserrat"/>
          <w:b/>
          <w:sz w:val="18"/>
          <w:szCs w:val="18"/>
          <w:lang w:val="en-GB"/>
        </w:rPr>
        <w:t>in compliance with the guidelines of the Italian Ministry for Health</w:t>
      </w:r>
      <w:r w:rsidRPr="00AB1193">
        <w:rPr>
          <w:rFonts w:ascii="Montserrat" w:hAnsi="Montserrat"/>
          <w:sz w:val="18"/>
          <w:szCs w:val="18"/>
          <w:lang w:val="en-GB"/>
        </w:rPr>
        <w:t>.</w:t>
      </w:r>
    </w:p>
    <w:p w:rsidR="008D1161" w:rsidRPr="009548C7" w:rsidRDefault="00AB1193" w:rsidP="008D1161">
      <w:pPr>
        <w:pStyle w:val="Nessunaspaziatura"/>
        <w:jc w:val="both"/>
        <w:rPr>
          <w:rFonts w:ascii="Montserrat" w:hAnsi="Montserrat"/>
          <w:sz w:val="18"/>
          <w:szCs w:val="18"/>
        </w:rPr>
      </w:pPr>
      <w:r w:rsidRPr="00AB1193">
        <w:rPr>
          <w:rFonts w:ascii="Montserrat" w:hAnsi="Montserrat"/>
          <w:sz w:val="18"/>
          <w:szCs w:val="18"/>
          <w:lang w:val="en-GB"/>
        </w:rPr>
        <w:t xml:space="preserve">MAPESEPT LIQUID is also recommended for use in </w:t>
      </w:r>
      <w:r w:rsidRPr="00AB1193">
        <w:rPr>
          <w:rFonts w:ascii="Montserrat" w:hAnsi="Montserrat"/>
          <w:b/>
          <w:sz w:val="18"/>
          <w:szCs w:val="18"/>
          <w:lang w:val="en-GB"/>
        </w:rPr>
        <w:t>domestic and professional settings for cleaning small surfaces</w:t>
      </w:r>
      <w:r w:rsidRPr="00AB1193">
        <w:rPr>
          <w:rFonts w:ascii="Montserrat" w:hAnsi="Montserrat"/>
          <w:sz w:val="18"/>
          <w:szCs w:val="18"/>
          <w:lang w:val="en-GB"/>
        </w:rPr>
        <w:t xml:space="preserve"> resistant to alcohol, such as ceramic kitchen </w:t>
      </w:r>
      <w:r w:rsidR="00CD5053">
        <w:rPr>
          <w:rFonts w:ascii="Montserrat" w:hAnsi="Montserrat"/>
          <w:sz w:val="18"/>
          <w:szCs w:val="18"/>
          <w:lang w:val="en-GB"/>
        </w:rPr>
        <w:t>countertops</w:t>
      </w:r>
      <w:r w:rsidRPr="00AB1193">
        <w:rPr>
          <w:rFonts w:ascii="Montserrat" w:hAnsi="Montserrat"/>
          <w:sz w:val="18"/>
          <w:szCs w:val="18"/>
          <w:lang w:val="en-GB"/>
        </w:rPr>
        <w:t>, tables, ceramic floor</w:t>
      </w:r>
      <w:r w:rsidR="00CD5053">
        <w:rPr>
          <w:rFonts w:ascii="Montserrat" w:hAnsi="Montserrat"/>
          <w:sz w:val="18"/>
          <w:szCs w:val="18"/>
          <w:lang w:val="en-GB"/>
        </w:rPr>
        <w:t>s</w:t>
      </w:r>
      <w:r w:rsidRPr="00AB1193">
        <w:rPr>
          <w:rFonts w:ascii="Montserrat" w:hAnsi="Montserrat"/>
          <w:sz w:val="18"/>
          <w:szCs w:val="18"/>
          <w:lang w:val="en-GB"/>
        </w:rPr>
        <w:t xml:space="preserve">, </w:t>
      </w:r>
      <w:proofErr w:type="spellStart"/>
      <w:r w:rsidRPr="00AB1193">
        <w:rPr>
          <w:rFonts w:ascii="Montserrat" w:hAnsi="Montserrat"/>
          <w:sz w:val="18"/>
          <w:szCs w:val="18"/>
          <w:lang w:val="en-GB"/>
        </w:rPr>
        <w:t>desks</w:t>
      </w:r>
      <w:r w:rsidR="00CD5053">
        <w:rPr>
          <w:rFonts w:ascii="Montserrat" w:hAnsi="Montserrat"/>
          <w:sz w:val="18"/>
          <w:szCs w:val="18"/>
          <w:lang w:val="en-GB"/>
        </w:rPr>
        <w:t>top</w:t>
      </w:r>
      <w:proofErr w:type="spellEnd"/>
      <w:r w:rsidRPr="00AB1193">
        <w:rPr>
          <w:rFonts w:ascii="Montserrat" w:hAnsi="Montserrat"/>
          <w:sz w:val="18"/>
          <w:szCs w:val="18"/>
          <w:lang w:val="en-GB"/>
        </w:rPr>
        <w:t>, etc.</w:t>
      </w:r>
    </w:p>
    <w:p w:rsidR="008D1161" w:rsidRPr="006125CB" w:rsidRDefault="00AB1193" w:rsidP="008D1161">
      <w:pPr>
        <w:pStyle w:val="Nessunaspaziatura"/>
        <w:jc w:val="both"/>
        <w:rPr>
          <w:rFonts w:ascii="Montserrat" w:hAnsi="Montserrat" w:cs="Times New Roman (Corpo CS)"/>
          <w:spacing w:val="-8"/>
          <w:sz w:val="18"/>
          <w:szCs w:val="18"/>
        </w:rPr>
      </w:pPr>
      <w:r w:rsidRPr="00AB1193">
        <w:rPr>
          <w:rFonts w:ascii="Montserrat" w:hAnsi="Montserrat" w:cs="Times New Roman (Corpo CS)"/>
          <w:spacing w:val="-8"/>
          <w:sz w:val="18"/>
          <w:szCs w:val="18"/>
          <w:lang w:val="en-GB"/>
        </w:rPr>
        <w:t>Thanks to their special formula and emollient properties, MAPESEPT GEL &amp; MAPESEPT LIQUID sanitize the skin of the hands and prevent it cracking.</w:t>
      </w:r>
    </w:p>
    <w:p w:rsidR="008D1161" w:rsidRPr="009548C7" w:rsidRDefault="008D1161" w:rsidP="008D1161">
      <w:pPr>
        <w:pStyle w:val="Nessunaspaziatura"/>
        <w:jc w:val="both"/>
        <w:rPr>
          <w:rFonts w:ascii="Montserrat" w:hAnsi="Montserrat"/>
          <w:sz w:val="18"/>
          <w:szCs w:val="18"/>
        </w:rPr>
      </w:pPr>
    </w:p>
    <w:p w:rsidR="008D1161" w:rsidRPr="009548C7" w:rsidRDefault="00AB1193" w:rsidP="008D1161">
      <w:pPr>
        <w:pStyle w:val="Nessunaspaziatura"/>
        <w:jc w:val="both"/>
        <w:rPr>
          <w:rFonts w:ascii="Montserrat" w:hAnsi="Montserrat"/>
          <w:sz w:val="18"/>
          <w:szCs w:val="18"/>
        </w:rPr>
      </w:pPr>
      <w:r w:rsidRPr="00AB1193">
        <w:rPr>
          <w:rFonts w:ascii="Montserrat" w:hAnsi="Montserrat"/>
          <w:sz w:val="18"/>
          <w:szCs w:val="18"/>
          <w:lang w:val="en-GB"/>
        </w:rPr>
        <w:t>They are made from more than 65% of ethyl alcohol, oxygenated water, glycerine and lemon fragrance according to a formula recommended by the WHO.</w:t>
      </w:r>
      <w:r w:rsidR="008D1161" w:rsidRPr="009548C7">
        <w:rPr>
          <w:rFonts w:ascii="Montserrat" w:hAnsi="Montserrat"/>
          <w:sz w:val="18"/>
          <w:szCs w:val="18"/>
        </w:rPr>
        <w:t xml:space="preserve"> </w:t>
      </w:r>
      <w:r w:rsidRPr="00AB1193">
        <w:rPr>
          <w:rFonts w:ascii="Montserrat" w:hAnsi="Montserrat"/>
          <w:sz w:val="18"/>
          <w:szCs w:val="18"/>
          <w:lang w:val="en-GB"/>
        </w:rPr>
        <w:t xml:space="preserve">No water is </w:t>
      </w:r>
      <w:r w:rsidR="00ED03A5">
        <w:rPr>
          <w:rFonts w:ascii="Montserrat" w:hAnsi="Montserrat"/>
          <w:sz w:val="18"/>
          <w:szCs w:val="18"/>
          <w:lang w:val="en-GB"/>
        </w:rPr>
        <w:t>required and there is no need to</w:t>
      </w:r>
      <w:r w:rsidRPr="00AB1193">
        <w:rPr>
          <w:rFonts w:ascii="Montserrat" w:hAnsi="Montserrat"/>
          <w:sz w:val="18"/>
          <w:szCs w:val="18"/>
          <w:lang w:val="en-GB"/>
        </w:rPr>
        <w:t xml:space="preserve"> rinse </w:t>
      </w:r>
      <w:r w:rsidR="00ED03A5">
        <w:rPr>
          <w:rFonts w:ascii="Montserrat" w:hAnsi="Montserrat"/>
          <w:sz w:val="18"/>
          <w:szCs w:val="18"/>
          <w:lang w:val="en-GB"/>
        </w:rPr>
        <w:t>off after use</w:t>
      </w:r>
      <w:r w:rsidRPr="00AB1193">
        <w:rPr>
          <w:rFonts w:ascii="Montserrat" w:hAnsi="Montserrat"/>
          <w:sz w:val="18"/>
          <w:szCs w:val="18"/>
          <w:lang w:val="en-GB"/>
        </w:rPr>
        <w:t>.</w:t>
      </w:r>
    </w:p>
    <w:p w:rsidR="008D1161" w:rsidRPr="009548C7" w:rsidRDefault="008D1161" w:rsidP="008D1161">
      <w:pPr>
        <w:pStyle w:val="Nessunaspaziatura"/>
        <w:jc w:val="both"/>
        <w:rPr>
          <w:rFonts w:ascii="Montserrat" w:hAnsi="Montserrat"/>
          <w:sz w:val="18"/>
          <w:szCs w:val="18"/>
        </w:rPr>
      </w:pPr>
    </w:p>
    <w:p w:rsidR="008D1161" w:rsidRPr="009548C7" w:rsidRDefault="00AB1193" w:rsidP="008D1161">
      <w:pPr>
        <w:pStyle w:val="Nessunaspaziatura"/>
        <w:jc w:val="both"/>
        <w:rPr>
          <w:rFonts w:ascii="Montserrat" w:hAnsi="Montserrat"/>
          <w:b/>
          <w:bCs/>
          <w:sz w:val="18"/>
          <w:szCs w:val="18"/>
        </w:rPr>
      </w:pPr>
      <w:r w:rsidRPr="00AB1193">
        <w:rPr>
          <w:rFonts w:ascii="Montserrat" w:hAnsi="Montserrat"/>
          <w:b/>
          <w:bCs/>
          <w:sz w:val="18"/>
          <w:szCs w:val="18"/>
          <w:lang w:val="en-GB"/>
        </w:rPr>
        <w:t>Both products are available from leading builders' merchants.</w:t>
      </w:r>
    </w:p>
    <w:p w:rsidR="008D1161" w:rsidRPr="009548C7" w:rsidRDefault="00AB1193" w:rsidP="008D1161">
      <w:pPr>
        <w:pStyle w:val="Nessunaspaziatura"/>
        <w:rPr>
          <w:rFonts w:ascii="Montserrat" w:hAnsi="Montserrat"/>
          <w:sz w:val="18"/>
          <w:szCs w:val="18"/>
        </w:rPr>
      </w:pPr>
      <w:r w:rsidRPr="00AB1193">
        <w:rPr>
          <w:rFonts w:ascii="Montserrat" w:hAnsi="Montserrat"/>
          <w:sz w:val="18"/>
          <w:szCs w:val="18"/>
          <w:lang w:val="en-GB"/>
        </w:rPr>
        <w:t xml:space="preserve">MAPESEPT GEL is available in boxes of 6 x 1000 ml plastic bottles with a </w:t>
      </w:r>
      <w:proofErr w:type="gramStart"/>
      <w:r w:rsidRPr="00AB1193">
        <w:rPr>
          <w:rFonts w:ascii="Montserrat" w:hAnsi="Montserrat"/>
          <w:sz w:val="18"/>
          <w:szCs w:val="18"/>
          <w:lang w:val="en-GB"/>
        </w:rPr>
        <w:t>screw-cap</w:t>
      </w:r>
      <w:proofErr w:type="gramEnd"/>
      <w:r w:rsidRPr="00AB1193">
        <w:rPr>
          <w:rFonts w:ascii="Montserrat" w:hAnsi="Montserrat"/>
          <w:sz w:val="18"/>
          <w:szCs w:val="18"/>
          <w:lang w:val="en-GB"/>
        </w:rPr>
        <w:t xml:space="preserve"> and 6 practical nozzles </w:t>
      </w:r>
      <w:r w:rsidR="00ED03A5">
        <w:rPr>
          <w:rFonts w:ascii="Montserrat" w:hAnsi="Montserrat"/>
          <w:sz w:val="18"/>
          <w:szCs w:val="18"/>
          <w:lang w:val="en-GB"/>
        </w:rPr>
        <w:t xml:space="preserve">while </w:t>
      </w:r>
      <w:r w:rsidRPr="00AB1193">
        <w:rPr>
          <w:rFonts w:ascii="Montserrat" w:hAnsi="Montserrat"/>
          <w:sz w:val="18"/>
          <w:szCs w:val="18"/>
          <w:lang w:val="en-GB"/>
        </w:rPr>
        <w:t>MAPESEPT LIQUID is available in 5 litre plastic co</w:t>
      </w:r>
      <w:r w:rsidR="00ED03A5">
        <w:rPr>
          <w:rFonts w:ascii="Montserrat" w:hAnsi="Montserrat"/>
          <w:sz w:val="18"/>
          <w:szCs w:val="18"/>
          <w:lang w:val="en-GB"/>
        </w:rPr>
        <w:t>ntainers</w:t>
      </w:r>
      <w:r w:rsidRPr="00AB1193">
        <w:rPr>
          <w:rFonts w:ascii="Montserrat" w:hAnsi="Montserrat"/>
          <w:sz w:val="18"/>
          <w:szCs w:val="18"/>
          <w:lang w:val="en-GB"/>
        </w:rPr>
        <w:t>.</w:t>
      </w:r>
    </w:p>
    <w:p w:rsidR="008D1161" w:rsidRDefault="008D1161" w:rsidP="008D1161">
      <w:pPr>
        <w:pStyle w:val="Nessunaspaziatura"/>
        <w:rPr>
          <w:rFonts w:ascii="Montserrat" w:hAnsi="Montserrat"/>
          <w:sz w:val="18"/>
          <w:szCs w:val="18"/>
        </w:rPr>
      </w:pPr>
    </w:p>
    <w:p w:rsidR="008D2D08" w:rsidRDefault="008D2D08" w:rsidP="008D1161">
      <w:pPr>
        <w:pStyle w:val="Nessunaspaziatura"/>
        <w:rPr>
          <w:rFonts w:ascii="Montserrat" w:hAnsi="Montserrat"/>
          <w:sz w:val="18"/>
          <w:szCs w:val="18"/>
        </w:rPr>
      </w:pPr>
    </w:p>
    <w:p w:rsidR="008D2D08" w:rsidRPr="001334CA" w:rsidRDefault="00AB1193" w:rsidP="008D1161">
      <w:pPr>
        <w:pStyle w:val="Nessunaspaziatura"/>
        <w:rPr>
          <w:rFonts w:ascii="Montserrat" w:hAnsi="Montserrat"/>
          <w:b/>
          <w:bCs/>
          <w:sz w:val="18"/>
          <w:szCs w:val="18"/>
        </w:rPr>
      </w:pPr>
      <w:r w:rsidRPr="00AB1193">
        <w:rPr>
          <w:rFonts w:ascii="Montserrat" w:hAnsi="Montserrat"/>
          <w:b/>
          <w:bCs/>
          <w:sz w:val="18"/>
          <w:szCs w:val="18"/>
          <w:lang w:val="en-GB"/>
        </w:rPr>
        <w:t>For further information:</w:t>
      </w:r>
      <w:r w:rsidR="008D2D08" w:rsidRPr="001334CA">
        <w:rPr>
          <w:rFonts w:ascii="Montserrat" w:hAnsi="Montserrat"/>
          <w:b/>
          <w:bCs/>
          <w:sz w:val="18"/>
          <w:szCs w:val="18"/>
        </w:rPr>
        <w:t xml:space="preserve"> </w:t>
      </w:r>
    </w:p>
    <w:p w:rsidR="00CD5053" w:rsidRDefault="00CD5053" w:rsidP="008D1161">
      <w:pPr>
        <w:pStyle w:val="Nessunaspaziatura"/>
        <w:rPr>
          <w:rFonts w:ascii="Montserrat" w:hAnsi="Montserrat"/>
          <w:b/>
          <w:bCs/>
          <w:sz w:val="18"/>
          <w:szCs w:val="18"/>
          <w:lang w:val="en-GB"/>
        </w:rPr>
      </w:pPr>
      <w:hyperlink r:id="rId10" w:history="1">
        <w:r w:rsidRPr="00E778F0">
          <w:rPr>
            <w:rStyle w:val="Collegamentoipertestuale"/>
            <w:rFonts w:ascii="Montserrat" w:hAnsi="Montserrat"/>
            <w:b/>
            <w:bCs/>
            <w:sz w:val="18"/>
            <w:szCs w:val="18"/>
            <w:lang w:val="en-GB"/>
          </w:rPr>
          <w:t>https://www.mapei.com/it/en/mapesept-gel</w:t>
        </w:r>
      </w:hyperlink>
    </w:p>
    <w:p w:rsidR="001334CA" w:rsidRDefault="00CD5053" w:rsidP="008D1161">
      <w:pPr>
        <w:pStyle w:val="Nessunaspaziatura"/>
        <w:rPr>
          <w:rFonts w:ascii="Montserrat" w:hAnsi="Montserrat"/>
          <w:b/>
          <w:bCs/>
          <w:sz w:val="18"/>
          <w:szCs w:val="18"/>
          <w:lang w:val="en-GB"/>
        </w:rPr>
      </w:pPr>
      <w:hyperlink r:id="rId11" w:history="1">
        <w:r w:rsidRPr="00E778F0">
          <w:rPr>
            <w:rStyle w:val="Collegamentoipertestuale"/>
            <w:rFonts w:ascii="Montserrat" w:hAnsi="Montserrat"/>
            <w:b/>
            <w:bCs/>
            <w:sz w:val="18"/>
            <w:szCs w:val="18"/>
            <w:lang w:val="en-GB"/>
          </w:rPr>
          <w:t>https://www.mapei.com/it/en/mapesept-liquid</w:t>
        </w:r>
      </w:hyperlink>
    </w:p>
    <w:p w:rsidR="001334CA" w:rsidRDefault="001334CA" w:rsidP="008D1161">
      <w:pPr>
        <w:pStyle w:val="Nessunaspaziatura"/>
        <w:rPr>
          <w:rFonts w:ascii="Montserrat" w:hAnsi="Montserrat"/>
          <w:sz w:val="18"/>
          <w:szCs w:val="18"/>
        </w:rPr>
      </w:pPr>
    </w:p>
    <w:p w:rsidR="008D2D08" w:rsidRPr="009548C7" w:rsidRDefault="008D2D08" w:rsidP="008D1161">
      <w:pPr>
        <w:pStyle w:val="Nessunaspaziatura"/>
        <w:rPr>
          <w:rFonts w:ascii="Montserrat" w:hAnsi="Montserrat"/>
          <w:sz w:val="18"/>
          <w:szCs w:val="18"/>
        </w:rPr>
      </w:pPr>
    </w:p>
    <w:p w:rsidR="00CD5053" w:rsidRPr="00D66894" w:rsidRDefault="00CD5053" w:rsidP="00CD5053">
      <w:pPr>
        <w:pStyle w:val="Nessunaspaziatura"/>
        <w:rPr>
          <w:rFonts w:ascii="Montserrat" w:hAnsi="Montserrat" w:cs="Calibri"/>
          <w:sz w:val="18"/>
          <w:szCs w:val="18"/>
        </w:rPr>
      </w:pPr>
      <w:r w:rsidRPr="00716FB5">
        <w:rPr>
          <w:rFonts w:ascii="Montserrat" w:hAnsi="Montserrat" w:cs="Calibri"/>
          <w:sz w:val="18"/>
          <w:szCs w:val="18"/>
          <w:lang w:val="en-GB"/>
        </w:rPr>
        <w:t>Founded in 1937 in Milan, Mapei now has 90 subsidiaries in 57 countries and 83 production facilities in 36 countries throughout the five continents, a consolidated turnover in 2019 of €2.8 Billion and more than 10,500 employees around the world.</w:t>
      </w:r>
    </w:p>
    <w:p w:rsidR="00CD5053" w:rsidRPr="00D66894" w:rsidRDefault="00CD5053" w:rsidP="00CD5053">
      <w:pPr>
        <w:pStyle w:val="Nessunaspaziatura"/>
        <w:rPr>
          <w:rFonts w:ascii="Montserrat" w:hAnsi="Montserrat" w:cs="Calibri"/>
          <w:sz w:val="18"/>
          <w:szCs w:val="18"/>
        </w:rPr>
      </w:pPr>
      <w:r w:rsidRPr="00716FB5">
        <w:rPr>
          <w:rFonts w:ascii="Montserrat" w:hAnsi="Montserrat" w:cs="Calibri"/>
          <w:sz w:val="18"/>
          <w:szCs w:val="18"/>
          <w:lang w:val="en-GB"/>
        </w:rPr>
        <w:t xml:space="preserve">The foundations for the success of the </w:t>
      </w:r>
      <w:r>
        <w:rPr>
          <w:rFonts w:ascii="Montserrat" w:hAnsi="Montserrat" w:cs="Calibri"/>
          <w:sz w:val="18"/>
          <w:szCs w:val="18"/>
          <w:lang w:val="en-GB"/>
        </w:rPr>
        <w:t>C</w:t>
      </w:r>
      <w:r w:rsidRPr="00716FB5">
        <w:rPr>
          <w:rFonts w:ascii="Montserrat" w:hAnsi="Montserrat" w:cs="Calibri"/>
          <w:sz w:val="18"/>
          <w:szCs w:val="18"/>
          <w:lang w:val="en-GB"/>
        </w:rPr>
        <w:t>ompany are</w:t>
      </w:r>
      <w:r w:rsidRPr="00D66894">
        <w:rPr>
          <w:rFonts w:ascii="Montserrat" w:hAnsi="Montserrat" w:cs="Calibri"/>
          <w:sz w:val="18"/>
          <w:szCs w:val="18"/>
          <w:lang w:val="en-GB"/>
        </w:rPr>
        <w:t xml:space="preserve"> </w:t>
      </w:r>
      <w:r>
        <w:rPr>
          <w:rFonts w:ascii="Montserrat" w:hAnsi="Montserrat" w:cs="Calibri"/>
          <w:sz w:val="18"/>
          <w:szCs w:val="18"/>
          <w:lang w:val="en-GB"/>
        </w:rPr>
        <w:t>S</w:t>
      </w:r>
      <w:r w:rsidRPr="00716FB5">
        <w:rPr>
          <w:rFonts w:ascii="Montserrat" w:hAnsi="Montserrat" w:cs="Calibri"/>
          <w:sz w:val="18"/>
          <w:szCs w:val="18"/>
          <w:lang w:val="en-GB"/>
        </w:rPr>
        <w:t xml:space="preserve">pecialisation in the world of building by offering certified products and systems to meet the requirements of clients and market demand; </w:t>
      </w:r>
      <w:r>
        <w:rPr>
          <w:rFonts w:ascii="Montserrat" w:hAnsi="Montserrat" w:cs="Calibri"/>
          <w:sz w:val="18"/>
          <w:szCs w:val="18"/>
          <w:lang w:val="en-GB"/>
        </w:rPr>
        <w:t>I</w:t>
      </w:r>
      <w:r w:rsidRPr="00716FB5">
        <w:rPr>
          <w:rFonts w:ascii="Montserrat" w:hAnsi="Montserrat" w:cs="Calibri"/>
          <w:sz w:val="18"/>
          <w:szCs w:val="18"/>
          <w:lang w:val="en-GB"/>
        </w:rPr>
        <w:t>nternationalisation to be more in tune with local needs and to reduce transport costs to a minimum; Research &amp; Development, which receives the most support from the Company in terms of investment and human resources.</w:t>
      </w:r>
      <w:r w:rsidRPr="00D66894">
        <w:rPr>
          <w:rFonts w:ascii="Montserrat" w:hAnsi="Montserrat" w:cs="Calibri"/>
          <w:sz w:val="18"/>
          <w:szCs w:val="18"/>
          <w:lang w:val="en-GB"/>
        </w:rPr>
        <w:t xml:space="preserve">  </w:t>
      </w:r>
      <w:r w:rsidRPr="00716FB5">
        <w:rPr>
          <w:rFonts w:ascii="Montserrat" w:hAnsi="Montserrat" w:cs="Calibri"/>
          <w:sz w:val="18"/>
          <w:szCs w:val="18"/>
          <w:lang w:val="en-GB"/>
        </w:rPr>
        <w:t>Mapei has always been fully aware of the impact the company has on the environment and on society in general and, over the years, the three cornerstones of the Mapei philosophy have been joined by Sustainability as an essential driver behind the continuous development of the company.</w:t>
      </w:r>
    </w:p>
    <w:p w:rsidR="00CD5053" w:rsidRPr="00D66894" w:rsidRDefault="00CD5053" w:rsidP="00CD5053">
      <w:pPr>
        <w:rPr>
          <w:rFonts w:ascii="Montserrat" w:hAnsi="Montserrat"/>
          <w:sz w:val="18"/>
          <w:szCs w:val="18"/>
        </w:rPr>
      </w:pPr>
    </w:p>
    <w:p w:rsidR="00CD5053" w:rsidRPr="00104E6C" w:rsidRDefault="00CD5053" w:rsidP="00CD5053">
      <w:pPr>
        <w:rPr>
          <w:rFonts w:ascii="Montserrat" w:hAnsi="Montserrat"/>
          <w:i/>
          <w:iCs/>
          <w:sz w:val="18"/>
          <w:szCs w:val="18"/>
        </w:rPr>
      </w:pPr>
      <w:r>
        <w:rPr>
          <w:rFonts w:ascii="Montserrat" w:hAnsi="Montserrat"/>
          <w:i/>
          <w:iCs/>
          <w:sz w:val="18"/>
          <w:szCs w:val="18"/>
          <w:lang w:val="en-GB"/>
        </w:rPr>
        <w:t>June</w:t>
      </w:r>
      <w:r w:rsidRPr="00716FB5">
        <w:rPr>
          <w:rFonts w:ascii="Montserrat" w:hAnsi="Montserrat"/>
          <w:i/>
          <w:iCs/>
          <w:sz w:val="18"/>
          <w:szCs w:val="18"/>
          <w:lang w:val="en-GB"/>
        </w:rPr>
        <w:t xml:space="preserve"> 2020</w:t>
      </w:r>
    </w:p>
    <w:p w:rsidR="008D1161" w:rsidRDefault="008D1161" w:rsidP="008D1161">
      <w:pPr>
        <w:pStyle w:val="Nessunaspaziatura"/>
      </w:pPr>
    </w:p>
    <w:p w:rsidR="00A914AC" w:rsidRPr="008D1161" w:rsidRDefault="00A914AC" w:rsidP="008D1161"/>
    <w:sectPr w:rsidR="00A914AC" w:rsidRPr="008D1161" w:rsidSect="00760884">
      <w:headerReference w:type="default" r:id="rId12"/>
      <w:footerReference w:type="default" r:id="rId13"/>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04E0" w:rsidRDefault="00DE04E0">
      <w:r>
        <w:separator/>
      </w:r>
    </w:p>
  </w:endnote>
  <w:endnote w:type="continuationSeparator" w:id="0">
    <w:p w:rsidR="00DE04E0" w:rsidRDefault="00DE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tserrat">
    <w:altName w:val="Calibri"/>
    <w:panose1 w:val="000005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Univers LT Std 47 Cn Lt">
    <w:altName w:val="Calibri"/>
    <w:panose1 w:val="020B0604020202020204"/>
    <w:charset w:val="00"/>
    <w:family w:val="swiss"/>
    <w:pitch w:val="default"/>
    <w:sig w:usb0="00000003" w:usb1="00000000" w:usb2="00000000" w:usb3="00000000" w:csb0="00000001" w:csb1="00000000"/>
  </w:font>
  <w:font w:name="Times New Roman (Corpo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874" w:rsidRDefault="00EF4874" w:rsidP="00EF4874">
    <w:pPr>
      <w:pStyle w:val="Pidipagina"/>
    </w:pPr>
  </w:p>
  <w:p w:rsidR="007762E2" w:rsidRDefault="0026131D" w:rsidP="00FC0599">
    <w:pPr>
      <w:pStyle w:val="Pidipagina"/>
      <w:spacing w:after="100" w:afterAutospacing="1"/>
      <w:ind w:left="-1134"/>
    </w:pPr>
    <w:r w:rsidRPr="00591664">
      <w:rPr>
        <w:noProof/>
        <w:lang w:val="en-GB" w:eastAsia="en-GB"/>
      </w:rPr>
      <w:drawing>
        <wp:inline distT="0" distB="0" distL="0" distR="0">
          <wp:extent cx="7423150" cy="175895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0" cy="1758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04E0" w:rsidRDefault="00DE04E0">
      <w:r>
        <w:separator/>
      </w:r>
    </w:p>
  </w:footnote>
  <w:footnote w:type="continuationSeparator" w:id="0">
    <w:p w:rsidR="00DE04E0" w:rsidRDefault="00DE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4DF1" w:rsidRPr="002D42D3" w:rsidRDefault="0026131D" w:rsidP="007762E2">
    <w:pPr>
      <w:pStyle w:val="Intestazione"/>
      <w:ind w:left="-1418"/>
    </w:pPr>
    <w:r w:rsidRPr="00591664">
      <w:rPr>
        <w:noProof/>
        <w:lang w:val="en-GB" w:eastAsia="en-GB"/>
      </w:rPr>
      <w:drawing>
        <wp:inline distT="0" distB="0" distL="0" distR="0">
          <wp:extent cx="7524750" cy="1003300"/>
          <wp:effectExtent l="0" t="0" r="0" b="0"/>
          <wp:docPr id="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D342A"/>
    <w:multiLevelType w:val="hybridMultilevel"/>
    <w:tmpl w:val="8BF6C8D4"/>
    <w:lvl w:ilvl="0" w:tplc="7044742A">
      <w:numFmt w:val="bullet"/>
      <w:lvlText w:val="-"/>
      <w:lvlJc w:val="left"/>
      <w:pPr>
        <w:ind w:left="720" w:hanging="360"/>
      </w:pPr>
      <w:rPr>
        <w:rFonts w:ascii="Montserrat" w:eastAsia="Calibri" w:hAnsi="Montserra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AB6704"/>
    <w:multiLevelType w:val="hybridMultilevel"/>
    <w:tmpl w:val="B33477EC"/>
    <w:lvl w:ilvl="0" w:tplc="640A5FCC">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41582"/>
    <w:multiLevelType w:val="hybridMultilevel"/>
    <w:tmpl w:val="04A8F26C"/>
    <w:lvl w:ilvl="0" w:tplc="C7EADEB8">
      <w:numFmt w:val="bullet"/>
      <w:lvlText w:val="-"/>
      <w:lvlJc w:val="left"/>
      <w:pPr>
        <w:ind w:left="720" w:hanging="360"/>
      </w:pPr>
      <w:rPr>
        <w:rFonts w:ascii="Montserrat" w:eastAsia="Calibri" w:hAnsi="Montserrat"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15799"/>
    <w:multiLevelType w:val="hybridMultilevel"/>
    <w:tmpl w:val="AEF8F5D8"/>
    <w:lvl w:ilvl="0" w:tplc="7B12F3B4">
      <w:numFmt w:val="bullet"/>
      <w:lvlText w:val="•"/>
      <w:lvlJc w:val="left"/>
      <w:pPr>
        <w:ind w:left="720" w:hanging="360"/>
      </w:pPr>
      <w:rPr>
        <w:rFonts w:ascii="Calibri" w:eastAsia="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A741D5"/>
    <w:multiLevelType w:val="hybridMultilevel"/>
    <w:tmpl w:val="502E4ED0"/>
    <w:lvl w:ilvl="0" w:tplc="F5EADC6A">
      <w:numFmt w:val="bullet"/>
      <w:lvlText w:val="-"/>
      <w:lvlJc w:val="left"/>
      <w:pPr>
        <w:ind w:left="720" w:hanging="360"/>
      </w:pPr>
      <w:rPr>
        <w:rFonts w:ascii="Montserrat" w:eastAsia="Calibri" w:hAnsi="Montserrat"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909F0"/>
    <w:multiLevelType w:val="hybridMultilevel"/>
    <w:tmpl w:val="7428B6E4"/>
    <w:lvl w:ilvl="0" w:tplc="79843D56">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D76491B"/>
    <w:multiLevelType w:val="hybridMultilevel"/>
    <w:tmpl w:val="36245406"/>
    <w:lvl w:ilvl="0" w:tplc="58703324">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4A41D7"/>
    <w:multiLevelType w:val="hybridMultilevel"/>
    <w:tmpl w:val="22265A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C436F1"/>
    <w:multiLevelType w:val="hybridMultilevel"/>
    <w:tmpl w:val="D0A8330C"/>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07833"/>
    <w:multiLevelType w:val="hybridMultilevel"/>
    <w:tmpl w:val="442CBDCE"/>
    <w:lvl w:ilvl="0" w:tplc="37BA69B8">
      <w:start w:val="2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371A98"/>
    <w:multiLevelType w:val="hybridMultilevel"/>
    <w:tmpl w:val="302689CA"/>
    <w:lvl w:ilvl="0" w:tplc="38D260FC">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24930"/>
    <w:multiLevelType w:val="hybridMultilevel"/>
    <w:tmpl w:val="C6A088E0"/>
    <w:lvl w:ilvl="0" w:tplc="686A4912">
      <w:start w:val="8"/>
      <w:numFmt w:val="bullet"/>
      <w:lvlText w:val="-"/>
      <w:lvlJc w:val="left"/>
      <w:pPr>
        <w:ind w:left="720" w:hanging="360"/>
      </w:pPr>
      <w:rPr>
        <w:rFonts w:ascii="Montserrat" w:eastAsia="Times New Roman"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AA4BF9"/>
    <w:multiLevelType w:val="hybridMultilevel"/>
    <w:tmpl w:val="D05CF5F0"/>
    <w:lvl w:ilvl="0" w:tplc="E806D9AA">
      <w:start w:val="14"/>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16"/>
  </w:num>
  <w:num w:numId="4">
    <w:abstractNumId w:val="29"/>
  </w:num>
  <w:num w:numId="5">
    <w:abstractNumId w:val="31"/>
  </w:num>
  <w:num w:numId="6">
    <w:abstractNumId w:val="15"/>
  </w:num>
  <w:num w:numId="7">
    <w:abstractNumId w:val="4"/>
  </w:num>
  <w:num w:numId="8">
    <w:abstractNumId w:val="21"/>
  </w:num>
  <w:num w:numId="9">
    <w:abstractNumId w:val="30"/>
  </w:num>
  <w:num w:numId="10">
    <w:abstractNumId w:val="24"/>
  </w:num>
  <w:num w:numId="11">
    <w:abstractNumId w:val="0"/>
  </w:num>
  <w:num w:numId="12">
    <w:abstractNumId w:val="27"/>
  </w:num>
  <w:num w:numId="13">
    <w:abstractNumId w:val="18"/>
  </w:num>
  <w:num w:numId="14">
    <w:abstractNumId w:val="26"/>
  </w:num>
  <w:num w:numId="15">
    <w:abstractNumId w:val="14"/>
  </w:num>
  <w:num w:numId="16">
    <w:abstractNumId w:val="28"/>
  </w:num>
  <w:num w:numId="17">
    <w:abstractNumId w:val="7"/>
  </w:num>
  <w:num w:numId="18">
    <w:abstractNumId w:val="9"/>
  </w:num>
  <w:num w:numId="19">
    <w:abstractNumId w:val="25"/>
  </w:num>
  <w:num w:numId="20">
    <w:abstractNumId w:val="5"/>
  </w:num>
  <w:num w:numId="21">
    <w:abstractNumId w:val="3"/>
  </w:num>
  <w:num w:numId="22">
    <w:abstractNumId w:val="8"/>
  </w:num>
  <w:num w:numId="23">
    <w:abstractNumId w:val="20"/>
  </w:num>
  <w:num w:numId="24">
    <w:abstractNumId w:val="23"/>
  </w:num>
  <w:num w:numId="25">
    <w:abstractNumId w:val="12"/>
  </w:num>
  <w:num w:numId="26">
    <w:abstractNumId w:val="10"/>
  </w:num>
  <w:num w:numId="27">
    <w:abstractNumId w:val="1"/>
  </w:num>
  <w:num w:numId="28">
    <w:abstractNumId w:val="17"/>
  </w:num>
  <w:num w:numId="29">
    <w:abstractNumId w:val="13"/>
  </w:num>
  <w:num w:numId="30">
    <w:abstractNumId w:val="6"/>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B7"/>
    <w:rsid w:val="000217F1"/>
    <w:rsid w:val="00025DF7"/>
    <w:rsid w:val="00045A9C"/>
    <w:rsid w:val="00052FF9"/>
    <w:rsid w:val="00061FAC"/>
    <w:rsid w:val="0006219D"/>
    <w:rsid w:val="00070B22"/>
    <w:rsid w:val="00072F8A"/>
    <w:rsid w:val="0009496C"/>
    <w:rsid w:val="000A19B7"/>
    <w:rsid w:val="000A6B7F"/>
    <w:rsid w:val="000A792F"/>
    <w:rsid w:val="000B3264"/>
    <w:rsid w:val="000D0B7C"/>
    <w:rsid w:val="000D4194"/>
    <w:rsid w:val="000D616A"/>
    <w:rsid w:val="000D6C9E"/>
    <w:rsid w:val="000D6FEA"/>
    <w:rsid w:val="000E04EA"/>
    <w:rsid w:val="000E0B7D"/>
    <w:rsid w:val="000E452A"/>
    <w:rsid w:val="000F043B"/>
    <w:rsid w:val="000F0BDC"/>
    <w:rsid w:val="000F0DA0"/>
    <w:rsid w:val="000F457B"/>
    <w:rsid w:val="000F4830"/>
    <w:rsid w:val="000F56DB"/>
    <w:rsid w:val="00100EAE"/>
    <w:rsid w:val="0010609B"/>
    <w:rsid w:val="00116A40"/>
    <w:rsid w:val="0012500F"/>
    <w:rsid w:val="001334CA"/>
    <w:rsid w:val="00161BA8"/>
    <w:rsid w:val="00171FE3"/>
    <w:rsid w:val="001738EE"/>
    <w:rsid w:val="0018589C"/>
    <w:rsid w:val="00190C06"/>
    <w:rsid w:val="0019671B"/>
    <w:rsid w:val="001971BE"/>
    <w:rsid w:val="001A2E9D"/>
    <w:rsid w:val="001B1E32"/>
    <w:rsid w:val="001B3D4C"/>
    <w:rsid w:val="001B6F82"/>
    <w:rsid w:val="001C0777"/>
    <w:rsid w:val="001C30F6"/>
    <w:rsid w:val="001C327A"/>
    <w:rsid w:val="001C6DD0"/>
    <w:rsid w:val="001C7333"/>
    <w:rsid w:val="001D43E2"/>
    <w:rsid w:val="001D553D"/>
    <w:rsid w:val="001D6F52"/>
    <w:rsid w:val="001E4A8C"/>
    <w:rsid w:val="001F733B"/>
    <w:rsid w:val="0020242C"/>
    <w:rsid w:val="0020353C"/>
    <w:rsid w:val="002057B8"/>
    <w:rsid w:val="00212027"/>
    <w:rsid w:val="00213DF3"/>
    <w:rsid w:val="00215F82"/>
    <w:rsid w:val="00220D5A"/>
    <w:rsid w:val="002220F8"/>
    <w:rsid w:val="0022706C"/>
    <w:rsid w:val="0023014F"/>
    <w:rsid w:val="00240E19"/>
    <w:rsid w:val="00246F49"/>
    <w:rsid w:val="002507AF"/>
    <w:rsid w:val="0026045A"/>
    <w:rsid w:val="0026131D"/>
    <w:rsid w:val="00262B7F"/>
    <w:rsid w:val="002671D6"/>
    <w:rsid w:val="00284324"/>
    <w:rsid w:val="00284B94"/>
    <w:rsid w:val="00284D99"/>
    <w:rsid w:val="002854DF"/>
    <w:rsid w:val="00294252"/>
    <w:rsid w:val="00297901"/>
    <w:rsid w:val="002A03F4"/>
    <w:rsid w:val="002A3970"/>
    <w:rsid w:val="002A3FA0"/>
    <w:rsid w:val="002A69B2"/>
    <w:rsid w:val="002B0261"/>
    <w:rsid w:val="002C4BAB"/>
    <w:rsid w:val="002C4DA7"/>
    <w:rsid w:val="002D42D3"/>
    <w:rsid w:val="002D625C"/>
    <w:rsid w:val="002F2351"/>
    <w:rsid w:val="002F4F75"/>
    <w:rsid w:val="002F5DFC"/>
    <w:rsid w:val="002F6820"/>
    <w:rsid w:val="00301C65"/>
    <w:rsid w:val="00314A64"/>
    <w:rsid w:val="003205CC"/>
    <w:rsid w:val="00320DA7"/>
    <w:rsid w:val="00331CCC"/>
    <w:rsid w:val="00342169"/>
    <w:rsid w:val="00342923"/>
    <w:rsid w:val="0034408F"/>
    <w:rsid w:val="00350DED"/>
    <w:rsid w:val="00355EBD"/>
    <w:rsid w:val="00364C95"/>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54A6"/>
    <w:rsid w:val="003C759B"/>
    <w:rsid w:val="003D1636"/>
    <w:rsid w:val="003D2E0A"/>
    <w:rsid w:val="003D3C79"/>
    <w:rsid w:val="003D525C"/>
    <w:rsid w:val="003D54FC"/>
    <w:rsid w:val="003D7786"/>
    <w:rsid w:val="003E0505"/>
    <w:rsid w:val="003E0EF1"/>
    <w:rsid w:val="003E3B15"/>
    <w:rsid w:val="003E50CC"/>
    <w:rsid w:val="003E5B35"/>
    <w:rsid w:val="003F4070"/>
    <w:rsid w:val="003F5A4A"/>
    <w:rsid w:val="003F5C18"/>
    <w:rsid w:val="004109A6"/>
    <w:rsid w:val="00416AE9"/>
    <w:rsid w:val="0041721C"/>
    <w:rsid w:val="00425FCD"/>
    <w:rsid w:val="0042637C"/>
    <w:rsid w:val="00427298"/>
    <w:rsid w:val="00435F29"/>
    <w:rsid w:val="0044177C"/>
    <w:rsid w:val="00442AB6"/>
    <w:rsid w:val="00446A31"/>
    <w:rsid w:val="00446D7E"/>
    <w:rsid w:val="00453BE1"/>
    <w:rsid w:val="00461C31"/>
    <w:rsid w:val="00465F45"/>
    <w:rsid w:val="004663CB"/>
    <w:rsid w:val="00470972"/>
    <w:rsid w:val="0047326E"/>
    <w:rsid w:val="00473FFD"/>
    <w:rsid w:val="00476FD6"/>
    <w:rsid w:val="00477605"/>
    <w:rsid w:val="0048300F"/>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20074"/>
    <w:rsid w:val="00524463"/>
    <w:rsid w:val="00527F5D"/>
    <w:rsid w:val="00530B55"/>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1664"/>
    <w:rsid w:val="00593600"/>
    <w:rsid w:val="00594593"/>
    <w:rsid w:val="00597254"/>
    <w:rsid w:val="005D674C"/>
    <w:rsid w:val="005E2374"/>
    <w:rsid w:val="005E2FB8"/>
    <w:rsid w:val="005E61D2"/>
    <w:rsid w:val="005F53E2"/>
    <w:rsid w:val="005F60E0"/>
    <w:rsid w:val="00601EF1"/>
    <w:rsid w:val="00602118"/>
    <w:rsid w:val="006021BA"/>
    <w:rsid w:val="00603BA7"/>
    <w:rsid w:val="0061234C"/>
    <w:rsid w:val="006125CB"/>
    <w:rsid w:val="006130A1"/>
    <w:rsid w:val="00621DFD"/>
    <w:rsid w:val="006235DE"/>
    <w:rsid w:val="00624DF1"/>
    <w:rsid w:val="0062779A"/>
    <w:rsid w:val="0066156C"/>
    <w:rsid w:val="006648AF"/>
    <w:rsid w:val="00664BC0"/>
    <w:rsid w:val="006677DB"/>
    <w:rsid w:val="00667965"/>
    <w:rsid w:val="00670FED"/>
    <w:rsid w:val="0067672E"/>
    <w:rsid w:val="00676B56"/>
    <w:rsid w:val="00681491"/>
    <w:rsid w:val="00681F20"/>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23F1B"/>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15B5F"/>
    <w:rsid w:val="00837E56"/>
    <w:rsid w:val="00841894"/>
    <w:rsid w:val="0085366C"/>
    <w:rsid w:val="00853A1E"/>
    <w:rsid w:val="00863077"/>
    <w:rsid w:val="008646C4"/>
    <w:rsid w:val="00874BA8"/>
    <w:rsid w:val="00877AD0"/>
    <w:rsid w:val="0088220A"/>
    <w:rsid w:val="00892540"/>
    <w:rsid w:val="00897A3C"/>
    <w:rsid w:val="00897C8C"/>
    <w:rsid w:val="00897EF8"/>
    <w:rsid w:val="008B45BB"/>
    <w:rsid w:val="008B6720"/>
    <w:rsid w:val="008B693E"/>
    <w:rsid w:val="008C0792"/>
    <w:rsid w:val="008C1C53"/>
    <w:rsid w:val="008C3044"/>
    <w:rsid w:val="008D1161"/>
    <w:rsid w:val="008D2D08"/>
    <w:rsid w:val="008D504E"/>
    <w:rsid w:val="008D7E23"/>
    <w:rsid w:val="008E036F"/>
    <w:rsid w:val="008E7889"/>
    <w:rsid w:val="00902474"/>
    <w:rsid w:val="00902700"/>
    <w:rsid w:val="00906F27"/>
    <w:rsid w:val="009270BD"/>
    <w:rsid w:val="00927F3B"/>
    <w:rsid w:val="00931EDE"/>
    <w:rsid w:val="00944E86"/>
    <w:rsid w:val="0096083C"/>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1CC"/>
    <w:rsid w:val="00A4231E"/>
    <w:rsid w:val="00A42501"/>
    <w:rsid w:val="00A54613"/>
    <w:rsid w:val="00A554C9"/>
    <w:rsid w:val="00A630A7"/>
    <w:rsid w:val="00A65465"/>
    <w:rsid w:val="00A65DEF"/>
    <w:rsid w:val="00A6749A"/>
    <w:rsid w:val="00A708E8"/>
    <w:rsid w:val="00A824D4"/>
    <w:rsid w:val="00A86DA2"/>
    <w:rsid w:val="00A87158"/>
    <w:rsid w:val="00A87E96"/>
    <w:rsid w:val="00A914AC"/>
    <w:rsid w:val="00A9757D"/>
    <w:rsid w:val="00AA0BB2"/>
    <w:rsid w:val="00AA0BD0"/>
    <w:rsid w:val="00AA6786"/>
    <w:rsid w:val="00AB0EFE"/>
    <w:rsid w:val="00AB1193"/>
    <w:rsid w:val="00AB4C67"/>
    <w:rsid w:val="00AB527D"/>
    <w:rsid w:val="00AD080A"/>
    <w:rsid w:val="00AD63E3"/>
    <w:rsid w:val="00AD7DCE"/>
    <w:rsid w:val="00AE185E"/>
    <w:rsid w:val="00AF0018"/>
    <w:rsid w:val="00B163DA"/>
    <w:rsid w:val="00B21AA2"/>
    <w:rsid w:val="00B225A4"/>
    <w:rsid w:val="00B26A45"/>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96A41"/>
    <w:rsid w:val="00BA72BF"/>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86210"/>
    <w:rsid w:val="00C91F05"/>
    <w:rsid w:val="00CA19DB"/>
    <w:rsid w:val="00CA2063"/>
    <w:rsid w:val="00CA6915"/>
    <w:rsid w:val="00CB12F6"/>
    <w:rsid w:val="00CB1FAD"/>
    <w:rsid w:val="00CB420C"/>
    <w:rsid w:val="00CB6108"/>
    <w:rsid w:val="00CB702A"/>
    <w:rsid w:val="00CD04A6"/>
    <w:rsid w:val="00CD1C91"/>
    <w:rsid w:val="00CD5053"/>
    <w:rsid w:val="00CE2D89"/>
    <w:rsid w:val="00CE7C03"/>
    <w:rsid w:val="00CE7D4D"/>
    <w:rsid w:val="00CF1428"/>
    <w:rsid w:val="00CF20F5"/>
    <w:rsid w:val="00CF34D4"/>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B4F8B"/>
    <w:rsid w:val="00DC0E0D"/>
    <w:rsid w:val="00DC3805"/>
    <w:rsid w:val="00DC72AC"/>
    <w:rsid w:val="00DC7916"/>
    <w:rsid w:val="00DC7FDF"/>
    <w:rsid w:val="00DD088F"/>
    <w:rsid w:val="00DD2C24"/>
    <w:rsid w:val="00DD3A79"/>
    <w:rsid w:val="00DD51FC"/>
    <w:rsid w:val="00DD54AF"/>
    <w:rsid w:val="00DE04E0"/>
    <w:rsid w:val="00DE10A5"/>
    <w:rsid w:val="00DE231B"/>
    <w:rsid w:val="00DE2DAA"/>
    <w:rsid w:val="00DE4547"/>
    <w:rsid w:val="00DF06D6"/>
    <w:rsid w:val="00DF5205"/>
    <w:rsid w:val="00DF6C78"/>
    <w:rsid w:val="00E01266"/>
    <w:rsid w:val="00E03525"/>
    <w:rsid w:val="00E05093"/>
    <w:rsid w:val="00E06406"/>
    <w:rsid w:val="00E107E4"/>
    <w:rsid w:val="00E16B3A"/>
    <w:rsid w:val="00E20257"/>
    <w:rsid w:val="00E34602"/>
    <w:rsid w:val="00E3460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1C88"/>
    <w:rsid w:val="00EC4FC4"/>
    <w:rsid w:val="00EC63D3"/>
    <w:rsid w:val="00ED03A5"/>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264F"/>
    <w:rsid w:val="00FA6D69"/>
    <w:rsid w:val="00FA7455"/>
    <w:rsid w:val="00FB182A"/>
    <w:rsid w:val="00FB4F9E"/>
    <w:rsid w:val="00FB76A6"/>
    <w:rsid w:val="00FC0599"/>
    <w:rsid w:val="00FC0625"/>
    <w:rsid w:val="00FC6C07"/>
    <w:rsid w:val="00FD07C6"/>
    <w:rsid w:val="00FD1144"/>
    <w:rsid w:val="00FD38C6"/>
    <w:rsid w:val="00FE5914"/>
    <w:rsid w:val="00FF5A77"/>
    <w:rsid w:val="2AC45756"/>
    <w:rsid w:val="5F01E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B2D61E"/>
  <w15:chartTrackingRefBased/>
  <w15:docId w15:val="{043A322A-55D8-2B4B-9121-7D803B35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link w:val="Corpotesto"/>
    <w:uiPriority w:val="99"/>
    <w:semiHidden/>
    <w:rsid w:val="00B425B9"/>
    <w:rPr>
      <w:rFonts w:ascii="New York" w:hAnsi="New York"/>
      <w:sz w:val="24"/>
    </w:rPr>
  </w:style>
  <w:style w:type="paragraph" w:styleId="Nessunaspaziatura">
    <w:name w:val="No Spacing"/>
    <w:uiPriority w:val="1"/>
    <w:qFormat/>
    <w:rsid w:val="003954EA"/>
    <w:rPr>
      <w:rFonts w:ascii="Calibri" w:eastAsia="Calibri" w:hAnsi="Calibri"/>
      <w:sz w:val="22"/>
      <w:szCs w:val="22"/>
      <w:lang w:eastAsia="en-US"/>
    </w:rPr>
  </w:style>
  <w:style w:type="character" w:styleId="Collegamentoipertestuale">
    <w:name w:val="Hyperlink"/>
    <w:uiPriority w:val="99"/>
    <w:unhideWhenUsed/>
    <w:rsid w:val="00906F27"/>
    <w:rPr>
      <w:color w:val="0000FF"/>
      <w:u w:val="single"/>
    </w:rPr>
  </w:style>
  <w:style w:type="paragraph" w:styleId="Paragrafoelenco">
    <w:name w:val="List Paragraph"/>
    <w:basedOn w:val="Normale"/>
    <w:uiPriority w:val="34"/>
    <w:qFormat/>
    <w:rsid w:val="003E3B15"/>
    <w:pPr>
      <w:spacing w:after="160" w:line="259" w:lineRule="auto"/>
      <w:ind w:left="720"/>
      <w:contextualSpacing/>
    </w:pPr>
    <w:rPr>
      <w:rFonts w:ascii="Calibri" w:eastAsia="Calibri" w:hAnsi="Calibri"/>
      <w:sz w:val="22"/>
      <w:szCs w:val="22"/>
      <w:lang w:eastAsia="en-US"/>
    </w:rPr>
  </w:style>
  <w:style w:type="character" w:customStyle="1" w:styleId="UnresolvedMention">
    <w:name w:val="Unresolved Mention"/>
    <w:uiPriority w:val="99"/>
    <w:semiHidden/>
    <w:unhideWhenUsed/>
    <w:rsid w:val="003C54A6"/>
    <w:rPr>
      <w:color w:val="808080"/>
      <w:shd w:val="clear" w:color="auto" w:fill="E6E6E6"/>
    </w:rPr>
  </w:style>
  <w:style w:type="paragraph" w:styleId="Titolo">
    <w:name w:val="Title"/>
    <w:basedOn w:val="Normale"/>
    <w:link w:val="TitoloCarattere"/>
    <w:qFormat/>
    <w:rsid w:val="00815B5F"/>
    <w:pPr>
      <w:jc w:val="center"/>
    </w:pPr>
    <w:rPr>
      <w:rFonts w:ascii="Times New Roman" w:hAnsi="Times New Roman"/>
      <w:sz w:val="28"/>
    </w:rPr>
  </w:style>
  <w:style w:type="character" w:customStyle="1" w:styleId="TitoloCarattere">
    <w:name w:val="Titolo Carattere"/>
    <w:link w:val="Titolo"/>
    <w:rsid w:val="00815B5F"/>
    <w:rPr>
      <w:sz w:val="28"/>
    </w:rPr>
  </w:style>
  <w:style w:type="paragraph" w:customStyle="1" w:styleId="Default">
    <w:name w:val="Default"/>
    <w:rsid w:val="00AB4C67"/>
    <w:pPr>
      <w:autoSpaceDE w:val="0"/>
      <w:autoSpaceDN w:val="0"/>
      <w:adjustRightInd w:val="0"/>
    </w:pPr>
    <w:rPr>
      <w:rFonts w:ascii="Univers LT Std 47 Cn Lt" w:eastAsia="Calibri" w:hAnsi="Univers LT Std 47 Cn Lt" w:cs="Univers LT Std 47 Cn Lt"/>
      <w:color w:val="000000"/>
      <w:sz w:val="24"/>
      <w:szCs w:val="24"/>
      <w:lang w:eastAsia="en-US"/>
    </w:rPr>
  </w:style>
  <w:style w:type="character" w:styleId="Menzionenonrisolta">
    <w:name w:val="Unresolved Mention"/>
    <w:basedOn w:val="Carpredefinitoparagrafo"/>
    <w:uiPriority w:val="99"/>
    <w:semiHidden/>
    <w:unhideWhenUsed/>
    <w:rsid w:val="00CD5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19713">
      <w:bodyDiv w:val="1"/>
      <w:marLeft w:val="0"/>
      <w:marRight w:val="0"/>
      <w:marTop w:val="0"/>
      <w:marBottom w:val="0"/>
      <w:divBdr>
        <w:top w:val="none" w:sz="0" w:space="0" w:color="auto"/>
        <w:left w:val="none" w:sz="0" w:space="0" w:color="auto"/>
        <w:bottom w:val="none" w:sz="0" w:space="0" w:color="auto"/>
        <w:right w:val="none" w:sz="0" w:space="0" w:color="auto"/>
      </w:divBdr>
    </w:div>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667097818">
      <w:bodyDiv w:val="1"/>
      <w:marLeft w:val="0"/>
      <w:marRight w:val="0"/>
      <w:marTop w:val="0"/>
      <w:marBottom w:val="0"/>
      <w:divBdr>
        <w:top w:val="none" w:sz="0" w:space="0" w:color="auto"/>
        <w:left w:val="none" w:sz="0" w:space="0" w:color="auto"/>
        <w:bottom w:val="none" w:sz="0" w:space="0" w:color="auto"/>
        <w:right w:val="none" w:sz="0" w:space="0" w:color="auto"/>
      </w:divBdr>
    </w:div>
    <w:div w:id="675499733">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064067562">
      <w:bodyDiv w:val="1"/>
      <w:marLeft w:val="0"/>
      <w:marRight w:val="0"/>
      <w:marTop w:val="0"/>
      <w:marBottom w:val="0"/>
      <w:divBdr>
        <w:top w:val="none" w:sz="0" w:space="0" w:color="auto"/>
        <w:left w:val="none" w:sz="0" w:space="0" w:color="auto"/>
        <w:bottom w:val="none" w:sz="0" w:space="0" w:color="auto"/>
        <w:right w:val="none" w:sz="0" w:space="0" w:color="auto"/>
      </w:divBdr>
    </w:div>
    <w:div w:id="1086806826">
      <w:bodyDiv w:val="1"/>
      <w:marLeft w:val="0"/>
      <w:marRight w:val="0"/>
      <w:marTop w:val="0"/>
      <w:marBottom w:val="0"/>
      <w:divBdr>
        <w:top w:val="none" w:sz="0" w:space="0" w:color="auto"/>
        <w:left w:val="none" w:sz="0" w:space="0" w:color="auto"/>
        <w:bottom w:val="none" w:sz="0" w:space="0" w:color="auto"/>
        <w:right w:val="none" w:sz="0" w:space="0" w:color="auto"/>
      </w:divBdr>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 w:id="20583865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pei.com/it/en/mapesept-liqui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apei.com/it/en/mapesept-g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FFB7658BD9BA46BA45366B81B82052" ma:contentTypeVersion="12" ma:contentTypeDescription="Creare un nuovo documento." ma:contentTypeScope="" ma:versionID="89d324df4bf544a28da758bfb977e594">
  <xsd:schema xmlns:xsd="http://www.w3.org/2001/XMLSchema" xmlns:xs="http://www.w3.org/2001/XMLSchema" xmlns:p="http://schemas.microsoft.com/office/2006/metadata/properties" xmlns:ns2="e3a36da5-8ee2-49ad-ae2a-20bf54c955a8" xmlns:ns3="749ad458-dfc7-454e-add1-fa82338fb685" targetNamespace="http://schemas.microsoft.com/office/2006/metadata/properties" ma:root="true" ma:fieldsID="0001d09c1cd12a1f5fe9b2f6ab433dc9" ns2:_="" ns3:_="">
    <xsd:import namespace="e3a36da5-8ee2-49ad-ae2a-20bf54c955a8"/>
    <xsd:import namespace="749ad458-dfc7-454e-add1-fa82338fb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36da5-8ee2-49ad-ae2a-20bf54c9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d458-dfc7-454e-add1-fa82338fb68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A0C7A-34EB-440E-930A-98B5BA18B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36da5-8ee2-49ad-ae2a-20bf54c955a8"/>
    <ds:schemaRef ds:uri="749ad458-dfc7-454e-add1-fa82338fb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CDE65-1894-45AE-B477-0C2B2026DDCB}">
  <ds:schemaRefs>
    <ds:schemaRef ds:uri="http://schemas.openxmlformats.org/officeDocument/2006/bibliography"/>
  </ds:schemaRefs>
</ds:datastoreItem>
</file>

<file path=customXml/itemProps3.xml><?xml version="1.0" encoding="utf-8"?>
<ds:datastoreItem xmlns:ds="http://schemas.openxmlformats.org/officeDocument/2006/customXml" ds:itemID="{E0B2D9EC-82B4-4DEB-936E-2B1F7747E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MAPEI at Domotex 2009</vt:lpstr>
    </vt:vector>
  </TitlesOfParts>
  <Company>mapei</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subject/>
  <dc:creator>mapei</dc:creator>
  <cp:keywords/>
  <cp:lastModifiedBy>Balocchi Nicoletta</cp:lastModifiedBy>
  <cp:revision>3</cp:revision>
  <cp:lastPrinted>2019-09-12T08:56:00Z</cp:lastPrinted>
  <dcterms:created xsi:type="dcterms:W3CDTF">2020-06-09T06:40:00Z</dcterms:created>
  <dcterms:modified xsi:type="dcterms:W3CDTF">2020-06-09T06:44:00Z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0x01010038FFB7658BD9BA46BA45366B81B82052</vt:lpwstr>
  </property>
</Properties>
</file>