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10" w:rsidRPr="001C6C10" w:rsidRDefault="001C6C10" w:rsidP="001C6C10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1C6C10">
        <w:rPr>
          <w:rFonts w:ascii="Montserrat" w:hAnsi="Montserrat"/>
          <w:b/>
          <w:sz w:val="20"/>
          <w:szCs w:val="20"/>
        </w:rPr>
        <w:t xml:space="preserve">PAVIMENTAZIONI CEMENTIZIE MAPEI PER IL PARCHEGGIO </w:t>
      </w:r>
    </w:p>
    <w:p w:rsidR="001C6C10" w:rsidRPr="001C6C10" w:rsidRDefault="001C6C10" w:rsidP="001C6C10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1C6C10">
        <w:rPr>
          <w:rFonts w:ascii="Montserrat" w:hAnsi="Montserrat"/>
          <w:b/>
          <w:sz w:val="20"/>
          <w:szCs w:val="20"/>
        </w:rPr>
        <w:t>DELL’AEROPORTO INTERNAZIONALE DAXING</w:t>
      </w:r>
    </w:p>
    <w:p w:rsidR="001C6C10" w:rsidRPr="001C6C10" w:rsidRDefault="001C6C10" w:rsidP="001C6C10">
      <w:pPr>
        <w:pStyle w:val="Nessunaspaziatura"/>
        <w:jc w:val="center"/>
        <w:rPr>
          <w:rFonts w:ascii="Montserrat" w:hAnsi="Montserrat"/>
          <w:sz w:val="20"/>
          <w:szCs w:val="20"/>
        </w:rPr>
      </w:pPr>
      <w:r w:rsidRPr="001C6C10">
        <w:rPr>
          <w:rFonts w:ascii="Montserrat" w:hAnsi="Montserrat"/>
          <w:sz w:val="20"/>
          <w:szCs w:val="20"/>
        </w:rPr>
        <w:t>L’Assistenza Tecnica Mapei ha fornito ULTRATOP per la realizzazione di 80.000 mq di parcheggio</w:t>
      </w:r>
    </w:p>
    <w:p w:rsidR="001C6C10" w:rsidRDefault="001C6C10" w:rsidP="001C6C10">
      <w:pPr>
        <w:pStyle w:val="Nessunaspaziatura"/>
        <w:jc w:val="center"/>
        <w:rPr>
          <w:rFonts w:ascii="Montserrat" w:hAnsi="Montserrat"/>
          <w:sz w:val="20"/>
          <w:szCs w:val="20"/>
        </w:rPr>
      </w:pPr>
    </w:p>
    <w:p w:rsidR="001C6C10" w:rsidRPr="001C6C10" w:rsidRDefault="001C6C10" w:rsidP="001C6C10">
      <w:pPr>
        <w:pStyle w:val="Nessunaspaziatura"/>
        <w:jc w:val="center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  <w:r w:rsidRPr="001C6C10">
        <w:rPr>
          <w:rFonts w:ascii="Montserrat" w:hAnsi="Montserrat"/>
          <w:sz w:val="20"/>
          <w:szCs w:val="20"/>
        </w:rPr>
        <w:t>In Cina, il 25 settembre 2019 è stato inaugurato l’</w:t>
      </w:r>
      <w:r w:rsidRPr="001C6C10">
        <w:rPr>
          <w:rFonts w:ascii="Montserrat" w:hAnsi="Montserrat"/>
          <w:b/>
          <w:sz w:val="20"/>
          <w:szCs w:val="20"/>
        </w:rPr>
        <w:t xml:space="preserve">Aeroporto Internazionale </w:t>
      </w:r>
      <w:proofErr w:type="spellStart"/>
      <w:r w:rsidRPr="001C6C10">
        <w:rPr>
          <w:rFonts w:ascii="Montserrat" w:hAnsi="Montserrat"/>
          <w:b/>
          <w:sz w:val="20"/>
          <w:szCs w:val="20"/>
        </w:rPr>
        <w:t>Daxing</w:t>
      </w:r>
      <w:proofErr w:type="spellEnd"/>
      <w:r w:rsidRPr="001C6C10">
        <w:rPr>
          <w:rFonts w:ascii="Montserrat" w:hAnsi="Montserrat"/>
          <w:sz w:val="20"/>
          <w:szCs w:val="20"/>
        </w:rPr>
        <w:t xml:space="preserve">, destinato a diventare il più grande al mondo per numero di visitatori. Al progetto, che porta la firma di Joint Design Team, un supergruppo nato dall’unione dello studio Zaha </w:t>
      </w:r>
      <w:proofErr w:type="spellStart"/>
      <w:r w:rsidRPr="001C6C10">
        <w:rPr>
          <w:rFonts w:ascii="Montserrat" w:hAnsi="Montserrat"/>
          <w:sz w:val="20"/>
          <w:szCs w:val="20"/>
        </w:rPr>
        <w:t>Hadid</w:t>
      </w:r>
      <w:proofErr w:type="spellEnd"/>
      <w:r w:rsidRPr="001C6C10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C6C10">
        <w:rPr>
          <w:rFonts w:ascii="Montserrat" w:hAnsi="Montserrat"/>
          <w:sz w:val="20"/>
          <w:szCs w:val="20"/>
        </w:rPr>
        <w:t>Architects</w:t>
      </w:r>
      <w:proofErr w:type="spellEnd"/>
      <w:r w:rsidRPr="001C6C10">
        <w:rPr>
          <w:rFonts w:ascii="Montserrat" w:hAnsi="Montserrat"/>
          <w:sz w:val="20"/>
          <w:szCs w:val="20"/>
        </w:rPr>
        <w:t xml:space="preserve"> e ADP </w:t>
      </w:r>
      <w:proofErr w:type="spellStart"/>
      <w:r w:rsidRPr="001C6C10">
        <w:rPr>
          <w:rFonts w:ascii="Montserrat" w:hAnsi="Montserrat"/>
          <w:sz w:val="20"/>
          <w:szCs w:val="20"/>
        </w:rPr>
        <w:t>Ingénierie</w:t>
      </w:r>
      <w:proofErr w:type="spellEnd"/>
      <w:r w:rsidRPr="001C6C10">
        <w:rPr>
          <w:rFonts w:ascii="Montserrat" w:hAnsi="Montserrat"/>
          <w:sz w:val="20"/>
          <w:szCs w:val="20"/>
        </w:rPr>
        <w:t xml:space="preserve">, ha partecipato anche </w:t>
      </w:r>
      <w:r w:rsidRPr="001C6C10">
        <w:rPr>
          <w:rFonts w:ascii="Montserrat" w:hAnsi="Montserrat"/>
          <w:b/>
          <w:sz w:val="20"/>
          <w:szCs w:val="20"/>
        </w:rPr>
        <w:t>Mapei</w:t>
      </w:r>
      <w:r w:rsidRPr="001C6C10">
        <w:rPr>
          <w:rFonts w:ascii="Montserrat" w:hAnsi="Montserrat"/>
          <w:sz w:val="20"/>
          <w:szCs w:val="20"/>
        </w:rPr>
        <w:t xml:space="preserve"> con la fornitura delle </w:t>
      </w:r>
      <w:r w:rsidRPr="001C6C10">
        <w:rPr>
          <w:rFonts w:ascii="Montserrat" w:hAnsi="Montserrat"/>
          <w:b/>
          <w:sz w:val="20"/>
          <w:szCs w:val="20"/>
        </w:rPr>
        <w:t xml:space="preserve">pavimentazioni cementizie </w:t>
      </w:r>
      <w:r w:rsidRPr="001C6C10">
        <w:rPr>
          <w:rFonts w:ascii="Montserrat" w:hAnsi="Montserrat"/>
          <w:sz w:val="20"/>
          <w:szCs w:val="20"/>
        </w:rPr>
        <w:t>per il rivestimento del maxi-parcheggio.</w:t>
      </w:r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  <w:r w:rsidRPr="001C6C10">
        <w:rPr>
          <w:rFonts w:ascii="Montserrat" w:hAnsi="Montserrat"/>
          <w:sz w:val="20"/>
          <w:szCs w:val="20"/>
        </w:rPr>
        <w:t xml:space="preserve">L’Aeroporto Internazionale </w:t>
      </w:r>
      <w:proofErr w:type="spellStart"/>
      <w:r w:rsidRPr="001C6C10">
        <w:rPr>
          <w:rFonts w:ascii="Montserrat" w:hAnsi="Montserrat"/>
          <w:sz w:val="20"/>
          <w:szCs w:val="20"/>
        </w:rPr>
        <w:t>Daxing</w:t>
      </w:r>
      <w:proofErr w:type="spellEnd"/>
      <w:r w:rsidRPr="001C6C10">
        <w:rPr>
          <w:rFonts w:ascii="Montserrat" w:hAnsi="Montserrat"/>
          <w:sz w:val="20"/>
          <w:szCs w:val="20"/>
        </w:rPr>
        <w:t>, per il quale il governo cinese ha investito 17 miliardi di dollari, si estende su una superficie di 1,4 milioni di mq e prevede di ospitare fino a 72 milioni di passeggeri in transito nel 2025.</w:t>
      </w:r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  <w:r w:rsidRPr="001C6C10">
        <w:rPr>
          <w:rFonts w:ascii="Montserrat" w:hAnsi="Montserrat"/>
          <w:sz w:val="20"/>
          <w:szCs w:val="20"/>
        </w:rPr>
        <w:t xml:space="preserve">Al progetto hanno collaborato anche il </w:t>
      </w:r>
      <w:proofErr w:type="spellStart"/>
      <w:r w:rsidRPr="001C6C10">
        <w:rPr>
          <w:rFonts w:ascii="Montserrat" w:hAnsi="Montserrat"/>
          <w:sz w:val="20"/>
          <w:szCs w:val="20"/>
        </w:rPr>
        <w:t>Beijing</w:t>
      </w:r>
      <w:proofErr w:type="spellEnd"/>
      <w:r w:rsidRPr="001C6C10">
        <w:rPr>
          <w:rFonts w:ascii="Montserrat" w:hAnsi="Montserrat"/>
          <w:sz w:val="20"/>
          <w:szCs w:val="20"/>
        </w:rPr>
        <w:t xml:space="preserve"> Institute of </w:t>
      </w:r>
      <w:proofErr w:type="spellStart"/>
      <w:r w:rsidRPr="001C6C10">
        <w:rPr>
          <w:rFonts w:ascii="Montserrat" w:hAnsi="Montserrat"/>
          <w:sz w:val="20"/>
          <w:szCs w:val="20"/>
        </w:rPr>
        <w:t>Architectural</w:t>
      </w:r>
      <w:proofErr w:type="spellEnd"/>
      <w:r w:rsidRPr="001C6C10">
        <w:rPr>
          <w:rFonts w:ascii="Montserrat" w:hAnsi="Montserrat"/>
          <w:sz w:val="20"/>
          <w:szCs w:val="20"/>
        </w:rPr>
        <w:t xml:space="preserve"> Design e China Airport Construction Group Corporation, che hanno progettato il terminal, le piste e i sistemi di traffico aereo. </w:t>
      </w:r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  <w:r w:rsidRPr="001C6C10">
        <w:rPr>
          <w:rFonts w:ascii="Montserrat" w:hAnsi="Montserrat"/>
          <w:sz w:val="20"/>
          <w:szCs w:val="20"/>
        </w:rPr>
        <w:t xml:space="preserve">Per la </w:t>
      </w:r>
      <w:r w:rsidRPr="001C6C10">
        <w:rPr>
          <w:rFonts w:ascii="Montserrat" w:hAnsi="Montserrat"/>
          <w:b/>
          <w:sz w:val="20"/>
          <w:szCs w:val="20"/>
        </w:rPr>
        <w:t>realizzazione del maxi-parcheggio</w:t>
      </w:r>
      <w:r w:rsidRPr="001C6C10">
        <w:rPr>
          <w:rFonts w:ascii="Montserrat" w:hAnsi="Montserrat"/>
          <w:sz w:val="20"/>
          <w:szCs w:val="20"/>
        </w:rPr>
        <w:t>, che può contenere oltre 5.000 posti auto di cui 600 forniti di colonnine di ricarica per le vetture elettriche, l’impresa costruttrice si è rivolta all’</w:t>
      </w:r>
      <w:r w:rsidRPr="001C6C10">
        <w:rPr>
          <w:rFonts w:ascii="Montserrat" w:hAnsi="Montserrat"/>
          <w:b/>
          <w:sz w:val="20"/>
          <w:szCs w:val="20"/>
        </w:rPr>
        <w:t>Assistenza Tecnica Mapei</w:t>
      </w:r>
      <w:r w:rsidRPr="001C6C10">
        <w:rPr>
          <w:rFonts w:ascii="Montserrat" w:hAnsi="Montserrat"/>
          <w:sz w:val="20"/>
          <w:szCs w:val="20"/>
        </w:rPr>
        <w:t xml:space="preserve"> per individuare la migliore soluzione per il </w:t>
      </w:r>
      <w:r w:rsidRPr="001C6C10">
        <w:rPr>
          <w:rFonts w:ascii="Montserrat" w:hAnsi="Montserrat"/>
          <w:b/>
          <w:sz w:val="20"/>
          <w:szCs w:val="20"/>
        </w:rPr>
        <w:t>rivestimento del supporto in calcestruzzo</w:t>
      </w:r>
      <w:r w:rsidRPr="001C6C10">
        <w:rPr>
          <w:rFonts w:ascii="Montserrat" w:hAnsi="Montserrat"/>
          <w:sz w:val="20"/>
          <w:szCs w:val="20"/>
        </w:rPr>
        <w:t>.</w:t>
      </w:r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  <w:r w:rsidRPr="001C6C10">
        <w:rPr>
          <w:rFonts w:ascii="Montserrat" w:hAnsi="Montserrat"/>
          <w:sz w:val="20"/>
          <w:szCs w:val="20"/>
        </w:rPr>
        <w:t xml:space="preserve">Sul supporto pulito è stato applicato il primer bicomponente a base di resine epossidiche </w:t>
      </w:r>
      <w:r w:rsidRPr="001C6C10">
        <w:rPr>
          <w:rFonts w:ascii="Montserrat" w:hAnsi="Montserrat"/>
          <w:b/>
          <w:sz w:val="20"/>
          <w:szCs w:val="20"/>
        </w:rPr>
        <w:t>MAPEFLOOR I 900</w:t>
      </w:r>
      <w:r w:rsidRPr="001C6C10">
        <w:rPr>
          <w:rFonts w:ascii="Montserrat" w:hAnsi="Montserrat"/>
          <w:sz w:val="20"/>
          <w:szCs w:val="20"/>
        </w:rPr>
        <w:t xml:space="preserve">, fino a saturazione dei pori. Successivamente è stata applicata una seconda mano, caricata con </w:t>
      </w:r>
      <w:r w:rsidRPr="001C6C10">
        <w:rPr>
          <w:rFonts w:ascii="Montserrat" w:hAnsi="Montserrat"/>
          <w:b/>
          <w:sz w:val="20"/>
          <w:szCs w:val="20"/>
        </w:rPr>
        <w:t>QUARZO 0,5</w:t>
      </w:r>
      <w:r w:rsidRPr="001C6C10">
        <w:rPr>
          <w:rFonts w:ascii="Montserrat" w:hAnsi="Montserrat"/>
          <w:sz w:val="20"/>
          <w:szCs w:val="20"/>
        </w:rPr>
        <w:t>.</w:t>
      </w:r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  <w:r w:rsidRPr="001C6C10">
        <w:rPr>
          <w:rFonts w:ascii="Montserrat" w:hAnsi="Montserrat"/>
          <w:sz w:val="20"/>
          <w:szCs w:val="20"/>
        </w:rPr>
        <w:t xml:space="preserve">La pavimentazione in continuo è stata realizzata con la malta cementizia autolivellante a indurimento ultrarapido </w:t>
      </w:r>
      <w:r w:rsidRPr="001C6C10">
        <w:rPr>
          <w:rFonts w:ascii="Montserrat" w:hAnsi="Montserrat"/>
          <w:b/>
          <w:sz w:val="20"/>
          <w:szCs w:val="20"/>
        </w:rPr>
        <w:t>ULTRATOP</w:t>
      </w:r>
      <w:r w:rsidRPr="001C6C10">
        <w:rPr>
          <w:rFonts w:ascii="Montserrat" w:hAnsi="Montserrat"/>
          <w:sz w:val="20"/>
          <w:szCs w:val="20"/>
        </w:rPr>
        <w:t xml:space="preserve">, resistente all’abrasione e dall’alta resa estetica. La malta è stata applicata per realizzare un totale di </w:t>
      </w:r>
      <w:r w:rsidRPr="001C6C10">
        <w:rPr>
          <w:rFonts w:ascii="Montserrat" w:hAnsi="Montserrat"/>
          <w:b/>
          <w:sz w:val="20"/>
          <w:szCs w:val="20"/>
        </w:rPr>
        <w:t>80.000 mq di parcheggio</w:t>
      </w:r>
      <w:r w:rsidRPr="001C6C10">
        <w:rPr>
          <w:rFonts w:ascii="Montserrat" w:hAnsi="Montserrat"/>
          <w:sz w:val="20"/>
          <w:szCs w:val="20"/>
        </w:rPr>
        <w:t>.</w:t>
      </w:r>
    </w:p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  <w:r w:rsidRPr="001C6C10">
        <w:rPr>
          <w:rFonts w:ascii="Montserrat" w:hAnsi="Montserrat"/>
          <w:sz w:val="20"/>
          <w:szCs w:val="20"/>
        </w:rPr>
        <w:t xml:space="preserve">La prestazione tecnica di </w:t>
      </w:r>
      <w:r w:rsidRPr="001C6C10">
        <w:rPr>
          <w:rFonts w:ascii="Montserrat" w:hAnsi="Montserrat"/>
          <w:b/>
          <w:sz w:val="20"/>
          <w:szCs w:val="20"/>
        </w:rPr>
        <w:t>ULTRATOP</w:t>
      </w:r>
      <w:r w:rsidRPr="001C6C10">
        <w:rPr>
          <w:rFonts w:ascii="Montserrat" w:hAnsi="Montserrat"/>
          <w:sz w:val="20"/>
          <w:szCs w:val="20"/>
        </w:rPr>
        <w:t xml:space="preserve"> ha soddisfatto pienamente le attese di committente e progettisti e ha convinto l’Assistenza Tecnica Mapei a proporlo nei prossimi progetti aeroportuali previsti a Xiamen, Chengdu, Urumqi. </w:t>
      </w:r>
    </w:p>
    <w:p w:rsidR="00AB4C67" w:rsidRPr="001C6C10" w:rsidRDefault="00AB4C67" w:rsidP="001C6C10">
      <w:pPr>
        <w:rPr>
          <w:sz w:val="20"/>
        </w:rPr>
      </w:pPr>
    </w:p>
    <w:p w:rsidR="001C6C10" w:rsidRPr="001C6C10" w:rsidRDefault="001C6C10" w:rsidP="001C6C10">
      <w:pPr>
        <w:rPr>
          <w:sz w:val="20"/>
        </w:rPr>
      </w:pPr>
    </w:p>
    <w:p w:rsidR="001C6C10" w:rsidRPr="001C6C10" w:rsidRDefault="001C6C10" w:rsidP="001C6C10">
      <w:pPr>
        <w:rPr>
          <w:sz w:val="20"/>
        </w:rPr>
      </w:pPr>
    </w:p>
    <w:p w:rsidR="001C6C10" w:rsidRPr="001C6C10" w:rsidRDefault="001C6C10" w:rsidP="001C6C10">
      <w:pPr>
        <w:pStyle w:val="Nessunaspaziatura"/>
        <w:jc w:val="both"/>
        <w:rPr>
          <w:rFonts w:ascii="Montserrat" w:hAnsi="Montserrat"/>
          <w:sz w:val="20"/>
          <w:szCs w:val="20"/>
        </w:rPr>
      </w:pPr>
      <w:bookmarkStart w:id="1" w:name="_Hlk28944451"/>
      <w:r w:rsidRPr="001C6C10">
        <w:rPr>
          <w:rFonts w:ascii="Montserrat" w:hAnsi="Montserrat"/>
          <w:sz w:val="20"/>
          <w:szCs w:val="20"/>
        </w:rPr>
        <w:t>Fondata nel 1937 a Milano, Mapei oggi conta 89 consociate, inclusa la capogruppo, in 56 paesi e 83 stabilimenti produttivi in 36 paesi nei cinque continenti con un fatturato consolidato 2018 di 2,5 Miliardi di € e oltre 10.500 dipendenti nel mondo.</w:t>
      </w:r>
    </w:p>
    <w:p w:rsidR="001C6C10" w:rsidRPr="001C6C10" w:rsidRDefault="001C6C10" w:rsidP="001C6C10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1C6C10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bookmarkEnd w:id="1"/>
    <w:p w:rsidR="001C6C10" w:rsidRPr="001C6C10" w:rsidRDefault="001C6C10" w:rsidP="001C6C10">
      <w:pPr>
        <w:pStyle w:val="Nessunaspaziatura"/>
        <w:rPr>
          <w:rFonts w:ascii="Montserrat" w:hAnsi="Montserrat"/>
          <w:sz w:val="20"/>
          <w:szCs w:val="20"/>
        </w:rPr>
      </w:pPr>
    </w:p>
    <w:p w:rsidR="001C6C10" w:rsidRPr="001C6C10" w:rsidRDefault="001C6C10" w:rsidP="001C6C10">
      <w:pPr>
        <w:pStyle w:val="Nessunaspaziatura"/>
        <w:rPr>
          <w:sz w:val="20"/>
          <w:szCs w:val="20"/>
        </w:rPr>
      </w:pPr>
      <w:r w:rsidRPr="001C6C10">
        <w:rPr>
          <w:rFonts w:ascii="Montserrat" w:hAnsi="Montserrat"/>
          <w:i/>
          <w:sz w:val="20"/>
          <w:szCs w:val="20"/>
        </w:rPr>
        <w:t>Gennaio 2020</w:t>
      </w:r>
    </w:p>
    <w:p w:rsidR="001C6C10" w:rsidRPr="001C6C10" w:rsidRDefault="001C6C10" w:rsidP="001C6C10">
      <w:pPr>
        <w:rPr>
          <w:sz w:val="22"/>
        </w:rPr>
      </w:pPr>
    </w:p>
    <w:sectPr w:rsidR="001C6C10" w:rsidRPr="001C6C10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A641446-661A-42B0-8355-16B162FCF218}"/>
    <w:embedBold r:id="rId2" w:fontKey="{4DB362A1-9FEC-45A2-889E-69361A4D23EA}"/>
    <w:embedItalic r:id="rId3" w:fontKey="{FBFDC552-C841-4DC8-A876-CB96F360463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25"/>
  </w:num>
  <w:num w:numId="6">
    <w:abstractNumId w:val="12"/>
  </w:num>
  <w:num w:numId="7">
    <w:abstractNumId w:val="3"/>
  </w:num>
  <w:num w:numId="8">
    <w:abstractNumId w:val="16"/>
  </w:num>
  <w:num w:numId="9">
    <w:abstractNumId w:val="24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7"/>
  </w:num>
  <w:num w:numId="19">
    <w:abstractNumId w:val="19"/>
  </w:num>
  <w:num w:numId="20">
    <w:abstractNumId w:val="4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C10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5A8B54CD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6D5D-2DCD-444B-B1B3-5FBE3CFB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2019-09-12T09:56:00Z</cp:lastPrinted>
  <dcterms:created xsi:type="dcterms:W3CDTF">2020-01-27T12:50:00Z</dcterms:created>
  <dcterms:modified xsi:type="dcterms:W3CDTF">2020-01-27T12:50:00Z</dcterms:modified>
</cp:coreProperties>
</file>