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50AA3" w14:textId="61685CF2" w:rsidR="00E675C7" w:rsidRDefault="00C47F2A" w:rsidP="002A4AE3">
      <w:pPr>
        <w:pStyle w:val="TestoBase"/>
        <w:rPr>
          <w:rFonts w:ascii="Montserrat-Bold" w:hAnsi="Montserrat-Bold" w:cs="Montserrat-Bold"/>
          <w:b/>
          <w:bCs/>
          <w:sz w:val="20"/>
          <w:szCs w:val="20"/>
        </w:rPr>
      </w:pPr>
      <w:r>
        <w:rPr>
          <w:rFonts w:ascii="Montserrat-Bold" w:hAnsi="Montserrat-Bold" w:cs="Montserrat-Bold"/>
          <w:b/>
          <w:bCs/>
          <w:sz w:val="20"/>
          <w:szCs w:val="20"/>
        </w:rPr>
        <w:t>TOPCEM PRONTO</w:t>
      </w:r>
    </w:p>
    <w:p w14:paraId="648810D0" w14:textId="77777777" w:rsidR="00741623" w:rsidRDefault="00741623" w:rsidP="002A4AE3">
      <w:pPr>
        <w:pStyle w:val="TestoBase"/>
        <w:rPr>
          <w:rFonts w:ascii="Montserrat-Bold" w:hAnsi="Montserrat-Bold" w:cs="Montserrat-Bold"/>
          <w:b/>
          <w:bCs/>
          <w:sz w:val="20"/>
          <w:szCs w:val="20"/>
        </w:rPr>
      </w:pPr>
    </w:p>
    <w:p w14:paraId="4863B664" w14:textId="43E6A253" w:rsidR="00C47F2A" w:rsidRPr="000C11FB" w:rsidRDefault="00C47F2A" w:rsidP="00C47F2A">
      <w:pPr>
        <w:pStyle w:val="TestoBase"/>
        <w:rPr>
          <w:rFonts w:ascii="Montserrat Regular" w:hAnsi="Montserrat Regular"/>
        </w:rPr>
      </w:pPr>
      <w:r w:rsidRPr="00E26F14">
        <w:rPr>
          <w:rFonts w:ascii="Montserrat Regular" w:hAnsi="Montserrat Regular"/>
        </w:rPr>
        <w:t xml:space="preserve">Fornitura e posa in opera di massetto cementizio a elevata conducibilità termica (2,008 W/mK) con malta premiscelata pronta all’uso, a presa normale, a rapido asciugamento, di consistenza “terra umida” ben compattato con mezzi meccanici o manuali, a elevata conducibilità termica, quindi particolarmente indicata per massetti radianti, a bassissima emissione di sostanze organiche volatili, a base di speciale legante idraulico ed inerti di granulometria selezionata, da miscelare con acqua (tipo </w:t>
      </w:r>
      <w:r w:rsidRPr="00E26F14">
        <w:rPr>
          <w:rFonts w:ascii="Montserrat Regular" w:hAnsi="Montserrat Regular"/>
          <w:b/>
        </w:rPr>
        <w:t>Topcem Pronto</w:t>
      </w:r>
      <w:r w:rsidRPr="00E26F14">
        <w:rPr>
          <w:rFonts w:ascii="Montserrat Regular" w:hAnsi="Montserrat Regular"/>
        </w:rPr>
        <w:t xml:space="preserve"> della MAPEI S.p.A.), realizzato:</w:t>
      </w:r>
    </w:p>
    <w:p w14:paraId="3458FB5C" w14:textId="77777777" w:rsidR="00C47F2A" w:rsidRDefault="00C47F2A" w:rsidP="00C47F2A">
      <w:pPr>
        <w:jc w:val="both"/>
        <w:rPr>
          <w:rFonts w:ascii="Montserrat" w:hAnsi="Montserrat" w:cs="Arial"/>
        </w:rPr>
      </w:pPr>
    </w:p>
    <w:p w14:paraId="54AFDAE0" w14:textId="77777777" w:rsidR="00C47F2A" w:rsidRDefault="00C47F2A" w:rsidP="00C47F2A">
      <w:pPr>
        <w:pStyle w:val="TestoBase"/>
        <w:numPr>
          <w:ilvl w:val="0"/>
          <w:numId w:val="1"/>
        </w:numPr>
        <w:rPr>
          <w:rFonts w:ascii="Montserrat Regular" w:hAnsi="Montserrat Regular"/>
        </w:rPr>
      </w:pPr>
      <w:r w:rsidRPr="000C11FB">
        <w:rPr>
          <w:rFonts w:ascii="Montserrat Regular" w:hAnsi="Montserrat Regular"/>
        </w:rPr>
        <w:t xml:space="preserve">in aderenza al supporto, </w:t>
      </w:r>
      <w:r w:rsidRPr="007F1D5D">
        <w:rPr>
          <w:rFonts w:ascii="Montserrat Regular" w:hAnsi="Montserrat Regular"/>
          <w:color w:val="auto"/>
        </w:rPr>
        <w:t xml:space="preserve">per spessore finito non inferiore a 1 cm, </w:t>
      </w:r>
      <w:r w:rsidRPr="000C11FB">
        <w:rPr>
          <w:rFonts w:ascii="Montserrat Regular" w:hAnsi="Montserrat Regular"/>
        </w:rPr>
        <w:t xml:space="preserve">su </w:t>
      </w:r>
      <w:r>
        <w:rPr>
          <w:rFonts w:ascii="Montserrat Regular" w:hAnsi="Montserrat Regular"/>
        </w:rPr>
        <w:t>supporto</w:t>
      </w:r>
      <w:r w:rsidRPr="000C11FB">
        <w:rPr>
          <w:rFonts w:ascii="Montserrat Regular" w:hAnsi="Montserrat Regular"/>
        </w:rPr>
        <w:t xml:space="preserve"> san</w:t>
      </w:r>
      <w:r>
        <w:rPr>
          <w:rFonts w:ascii="Montserrat Regular" w:hAnsi="Montserrat Regular"/>
        </w:rPr>
        <w:t>o</w:t>
      </w:r>
      <w:r w:rsidRPr="000C11FB">
        <w:rPr>
          <w:rFonts w:ascii="Montserrat Regular" w:hAnsi="Montserrat Regular"/>
        </w:rPr>
        <w:t xml:space="preserve"> e compatt</w:t>
      </w:r>
      <w:r>
        <w:rPr>
          <w:rFonts w:ascii="Montserrat Regular" w:hAnsi="Montserrat Regular"/>
        </w:rPr>
        <w:t>o</w:t>
      </w:r>
      <w:r w:rsidRPr="000C11FB">
        <w:rPr>
          <w:rFonts w:ascii="Montserrat Regular" w:hAnsi="Montserrat Regular"/>
        </w:rPr>
        <w:t xml:space="preserve">, mediante applicazione di una boiacca di adesione preparata con lo stesso legante, acqua e lattice di gomma sintetica (tipo </w:t>
      </w:r>
      <w:r w:rsidRPr="000C11FB">
        <w:rPr>
          <w:rFonts w:ascii="Montserrat Regular" w:hAnsi="Montserrat Regular"/>
          <w:b/>
        </w:rPr>
        <w:t>Planicrete</w:t>
      </w:r>
      <w:r w:rsidRPr="000C11FB">
        <w:rPr>
          <w:rFonts w:ascii="Montserrat Regular" w:hAnsi="Montserrat Regular"/>
        </w:rPr>
        <w:t xml:space="preserve"> </w:t>
      </w:r>
      <w:r>
        <w:rPr>
          <w:rFonts w:ascii="Montserrat Regular" w:hAnsi="Montserrat Regular"/>
        </w:rPr>
        <w:t xml:space="preserve">o </w:t>
      </w:r>
      <w:r w:rsidRPr="000C11FB">
        <w:rPr>
          <w:rFonts w:ascii="Montserrat Regular" w:hAnsi="Montserrat Regular"/>
          <w:b/>
        </w:rPr>
        <w:t xml:space="preserve">Eporip </w:t>
      </w:r>
      <w:r w:rsidRPr="000C11FB">
        <w:rPr>
          <w:rFonts w:ascii="Montserrat Regular" w:hAnsi="Montserrat Regular"/>
        </w:rPr>
        <w:t>della MAPEI S.p.A.)</w:t>
      </w:r>
    </w:p>
    <w:p w14:paraId="796CB723" w14:textId="77777777" w:rsidR="00C47F2A" w:rsidRDefault="00C47F2A" w:rsidP="00C47F2A">
      <w:pPr>
        <w:pStyle w:val="TestoBase"/>
        <w:ind w:left="720"/>
        <w:rPr>
          <w:rFonts w:ascii="Montserrat Regular" w:hAnsi="Montserrat Regular"/>
        </w:rPr>
      </w:pPr>
    </w:p>
    <w:p w14:paraId="5ABAABE7" w14:textId="77777777" w:rsidR="00C47F2A" w:rsidRPr="007F1D5D" w:rsidRDefault="00C47F2A" w:rsidP="00C47F2A">
      <w:pPr>
        <w:pStyle w:val="TestoBase"/>
        <w:numPr>
          <w:ilvl w:val="0"/>
          <w:numId w:val="1"/>
        </w:numPr>
        <w:rPr>
          <w:rFonts w:ascii="Montserrat Regular" w:hAnsi="Montserrat Regular"/>
          <w:color w:val="auto"/>
        </w:rPr>
      </w:pPr>
      <w:r>
        <w:rPr>
          <w:rFonts w:ascii="Montserrat Regular" w:hAnsi="Montserrat Regular"/>
        </w:rPr>
        <w:t xml:space="preserve">desolidarizzato o galleggiante </w:t>
      </w:r>
      <w:r w:rsidRPr="00C71898">
        <w:rPr>
          <w:rFonts w:ascii="Montserrat Regular" w:hAnsi="Montserrat Regular"/>
        </w:rPr>
        <w:t>su strato continuo di separazione o scorrimento con funzione di barriera al vapore (per es. polietilene di 3/10 mm o equivalente)</w:t>
      </w:r>
      <w:r>
        <w:rPr>
          <w:rFonts w:ascii="Montserrat Regular" w:hAnsi="Montserrat Regular"/>
        </w:rPr>
        <w:t>,</w:t>
      </w:r>
      <w:r w:rsidRPr="00C71898">
        <w:rPr>
          <w:rFonts w:ascii="Montserrat Regular" w:hAnsi="Montserrat Regular"/>
        </w:rPr>
        <w:t xml:space="preserve"> </w:t>
      </w:r>
      <w:r w:rsidRPr="007F1D5D">
        <w:rPr>
          <w:rFonts w:ascii="Montserrat Regular" w:hAnsi="Montserrat Regular"/>
          <w:color w:val="auto"/>
        </w:rPr>
        <w:t>per spessore finito non inferiore a 3,5 cm</w:t>
      </w:r>
      <w:r>
        <w:rPr>
          <w:rFonts w:ascii="Montserrat Regular" w:hAnsi="Montserrat Regular"/>
          <w:color w:val="auto"/>
        </w:rPr>
        <w:t>.</w:t>
      </w:r>
    </w:p>
    <w:p w14:paraId="425BDF83" w14:textId="77777777" w:rsidR="001B700F" w:rsidRPr="00425173" w:rsidRDefault="001B700F" w:rsidP="00425173">
      <w:pPr>
        <w:pStyle w:val="TestoBase"/>
        <w:rPr>
          <w:rFonts w:ascii="Montserrat-Bold" w:hAnsi="Montserrat-Bold" w:cs="Montserrat-Bold"/>
        </w:rPr>
      </w:pPr>
    </w:p>
    <w:p w14:paraId="714EEDA3" w14:textId="08DC12B7" w:rsidR="00ED6AC0" w:rsidRDefault="00E675C7" w:rsidP="009F38E1">
      <w:pPr>
        <w:pStyle w:val="TestoBase"/>
        <w:rPr>
          <w:rFonts w:ascii="Montserrat-Bold" w:hAnsi="Montserrat-Bold" w:cs="Montserrat-Bold"/>
          <w:b/>
          <w:bCs/>
        </w:rPr>
      </w:pPr>
      <w:r w:rsidRPr="00E675C7">
        <w:rPr>
          <w:rFonts w:ascii="Montserrat-Bold" w:hAnsi="Montserrat-Bold" w:cs="Montserrat-Bold"/>
          <w:b/>
          <w:bCs/>
        </w:rPr>
        <w:t>Il prodotto dovrà avere le seguenti caratteristiche prestazionali:</w:t>
      </w:r>
    </w:p>
    <w:p w14:paraId="4A02A736" w14:textId="77777777" w:rsidR="00E675C7" w:rsidRDefault="00E675C7" w:rsidP="009F38E1">
      <w:pPr>
        <w:pStyle w:val="TestoBase"/>
        <w:rPr>
          <w:rFonts w:ascii="Montserrat-Bold" w:hAnsi="Montserrat-Bold" w:cs="Montserrat-Bold"/>
          <w:b/>
          <w:bCs/>
        </w:rPr>
      </w:pPr>
    </w:p>
    <w:p w14:paraId="35AC9F86" w14:textId="77777777" w:rsidR="00E675C7" w:rsidRDefault="00E675C7" w:rsidP="009F38E1">
      <w:pPr>
        <w:pStyle w:val="TestoBase"/>
        <w:rPr>
          <w:sz w:val="16"/>
          <w:szCs w:val="16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85"/>
        <w:gridCol w:w="4837"/>
      </w:tblGrid>
      <w:tr w:rsidR="00C47F2A" w:rsidRPr="00E675C7" w14:paraId="1D942ECE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A44CB3" w14:textId="3DB02BB4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 Regular" w:hAnsi="Montserrat Regular"/>
              </w:rPr>
              <w:t>Rapporto di miscelazione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1F51DD" w14:textId="73E20AC5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1,7 l di acqua ogni 25 kg di malta</w:t>
            </w:r>
          </w:p>
        </w:tc>
      </w:tr>
      <w:tr w:rsidR="00C47F2A" w:rsidRPr="00E675C7" w14:paraId="5B551238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D44C0F" w14:textId="1B2E39CC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 Regular" w:hAnsi="Montserrat Regular"/>
              </w:rPr>
              <w:t>Massa volumica dell’impasto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76B044" w14:textId="690B0987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2.100</w:t>
            </w:r>
            <w:r>
              <w:t xml:space="preserve"> </w:t>
            </w:r>
            <w:r w:rsidRPr="00411ECA">
              <w:rPr>
                <w:rFonts w:ascii="Montserrat Regular" w:hAnsi="Montserrat Regular"/>
                <w:b/>
              </w:rPr>
              <w:t>kg/m</w:t>
            </w:r>
            <w:r w:rsidRPr="00C47F2A">
              <w:rPr>
                <w:rFonts w:ascii="Montserrat Regular" w:hAnsi="Montserrat Regular"/>
                <w:b/>
                <w:vertAlign w:val="superscript"/>
              </w:rPr>
              <w:t>3</w:t>
            </w:r>
            <w:r w:rsidRPr="00411ECA">
              <w:rPr>
                <w:rFonts w:ascii="Montserrat Regular" w:hAnsi="Montserrat Regular"/>
                <w:b/>
              </w:rPr>
              <w:t xml:space="preserve"> in funzione del grado di costipazione</w:t>
            </w:r>
          </w:p>
        </w:tc>
      </w:tr>
      <w:tr w:rsidR="00C47F2A" w:rsidRPr="00E675C7" w14:paraId="1956B864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A8CF4C" w14:textId="3703D30E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 Regular" w:hAnsi="Montserrat Regular"/>
              </w:rPr>
              <w:t>Conducibilità termica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259877" w14:textId="1AE178CC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2,008 W/mK</w:t>
            </w:r>
          </w:p>
        </w:tc>
      </w:tr>
      <w:tr w:rsidR="00C47F2A" w:rsidRPr="00E675C7" w14:paraId="7E84A0A0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EC9FC8" w14:textId="7F0BF169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 Regular" w:hAnsi="Montserrat Regular"/>
              </w:rPr>
              <w:t>Pedonabilità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BA9220" w14:textId="1804D590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 xml:space="preserve">dopo 12 </w:t>
            </w:r>
            <w:r>
              <w:rPr>
                <w:rFonts w:ascii="Montserrat Regular" w:hAnsi="Montserrat Regular"/>
                <w:b/>
              </w:rPr>
              <w:t>ore</w:t>
            </w:r>
          </w:p>
        </w:tc>
      </w:tr>
      <w:tr w:rsidR="00C47F2A" w:rsidRPr="00E675C7" w14:paraId="1E44853C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0A8F0" w14:textId="77777777" w:rsidR="00C47F2A" w:rsidRPr="00552D73" w:rsidRDefault="00C47F2A" w:rsidP="00C47F2A">
            <w:pPr>
              <w:pStyle w:val="DatiTecnici"/>
              <w:rPr>
                <w:rFonts w:ascii="Montserrat Regular" w:hAnsi="Montserrat Regular"/>
              </w:rPr>
            </w:pPr>
            <w:r w:rsidRPr="00552D73">
              <w:rPr>
                <w:rFonts w:ascii="Montserrat Regular" w:hAnsi="Montserrat Regular"/>
              </w:rPr>
              <w:t xml:space="preserve">Primo ciclo di accensione impianto radiante </w:t>
            </w:r>
          </w:p>
          <w:p w14:paraId="6AFDF0C7" w14:textId="77777777" w:rsidR="00C47F2A" w:rsidRPr="00552D73" w:rsidRDefault="00C47F2A" w:rsidP="00C47F2A">
            <w:pPr>
              <w:pStyle w:val="DatiTecnici"/>
              <w:rPr>
                <w:rFonts w:ascii="Montserrat Regular" w:hAnsi="Montserrat Regular"/>
              </w:rPr>
            </w:pPr>
            <w:r w:rsidRPr="00552D73">
              <w:rPr>
                <w:rFonts w:ascii="Montserrat Regular" w:hAnsi="Montserrat Regular"/>
              </w:rPr>
              <w:t xml:space="preserve">(UNI EN 1264-4): </w:t>
            </w:r>
          </w:p>
          <w:p w14:paraId="3C2C3195" w14:textId="0C81B59B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6FFEB" w14:textId="5CC83DC9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552D73">
              <w:rPr>
                <w:rFonts w:ascii="Montserrat Regular" w:hAnsi="Montserrat Regular"/>
                <w:b/>
              </w:rPr>
              <w:t>dopo almeno 4 giorni</w:t>
            </w:r>
          </w:p>
        </w:tc>
      </w:tr>
      <w:tr w:rsidR="00C47F2A" w:rsidRPr="00E675C7" w14:paraId="7C7EC6A0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D8A57" w14:textId="0BB56847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 Regular" w:hAnsi="Montserrat Regular"/>
              </w:rPr>
              <w:t>Tempi attesa prima della posa: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8B243" w14:textId="77777777" w:rsidR="00C47F2A" w:rsidRPr="00411ECA" w:rsidRDefault="00C47F2A" w:rsidP="00C47F2A">
            <w:pPr>
              <w:pStyle w:val="DatiTecnici"/>
              <w:rPr>
                <w:rFonts w:ascii="Montserrat Regular" w:hAnsi="Montserrat Regular"/>
                <w:b/>
              </w:rPr>
            </w:pPr>
            <w:r w:rsidRPr="00411ECA">
              <w:rPr>
                <w:rFonts w:ascii="Montserrat Regular" w:hAnsi="Montserrat Regular"/>
                <w:b/>
              </w:rPr>
              <w:t>- 24 ore per ceramica</w:t>
            </w:r>
          </w:p>
          <w:p w14:paraId="540B8782" w14:textId="77777777" w:rsidR="00C47F2A" w:rsidRPr="00411ECA" w:rsidRDefault="00C47F2A" w:rsidP="00C47F2A">
            <w:pPr>
              <w:pStyle w:val="DatiTecnici"/>
              <w:rPr>
                <w:rFonts w:ascii="Montserrat Regular" w:hAnsi="Montserrat Regular"/>
                <w:b/>
              </w:rPr>
            </w:pPr>
            <w:r w:rsidRPr="00411ECA">
              <w:rPr>
                <w:rFonts w:ascii="Montserrat Regular" w:hAnsi="Montserrat Regular"/>
                <w:b/>
              </w:rPr>
              <w:t>- 2 giorni per pietre naturali</w:t>
            </w:r>
          </w:p>
          <w:p w14:paraId="0FC10F90" w14:textId="595A77E4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- 4 giorni per parquet e resilienti</w:t>
            </w:r>
          </w:p>
        </w:tc>
      </w:tr>
      <w:tr w:rsidR="00C47F2A" w:rsidRPr="00E675C7" w14:paraId="3B983F00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5D70A" w14:textId="33DD1074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 Regular" w:hAnsi="Montserrat Regular"/>
              </w:rPr>
              <w:t>Resistenza alla temperatura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77033" w14:textId="4E31FACA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da -30°C a +90°C</w:t>
            </w:r>
          </w:p>
        </w:tc>
      </w:tr>
      <w:tr w:rsidR="00C47F2A" w:rsidRPr="00E675C7" w14:paraId="3DA10C8A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5204A" w14:textId="2F9C3B3A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 Regular" w:hAnsi="Montserrat Regular"/>
              </w:rPr>
              <w:t>Resistenza a compressione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C473F3" w14:textId="61A43DBB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&gt; 30 N/mm</w:t>
            </w:r>
            <w:r w:rsidRPr="00C47F2A">
              <w:rPr>
                <w:rFonts w:ascii="Montserrat Regular" w:hAnsi="Montserrat Regular"/>
                <w:b/>
                <w:vertAlign w:val="superscript"/>
              </w:rPr>
              <w:t>2</w:t>
            </w:r>
            <w:r w:rsidRPr="00411ECA">
              <w:rPr>
                <w:rFonts w:ascii="Montserrat Regular" w:hAnsi="Montserrat Regular"/>
                <w:b/>
              </w:rPr>
              <w:t xml:space="preserve"> (a 28 gg)</w:t>
            </w:r>
          </w:p>
        </w:tc>
      </w:tr>
      <w:tr w:rsidR="00C47F2A" w:rsidRPr="00E675C7" w14:paraId="5167B399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D17A98" w14:textId="79D511AF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" w:hAnsi="Montserrat" w:cs="Arial"/>
                <w:szCs w:val="24"/>
              </w:rPr>
              <w:t>Umidita residua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91AD9" w14:textId="6C8756C4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&lt; 2 % (dopo 4 gg a +23°C)</w:t>
            </w:r>
          </w:p>
        </w:tc>
      </w:tr>
      <w:tr w:rsidR="00C47F2A" w:rsidRPr="00E675C7" w14:paraId="54FC4670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A27517" w14:textId="0C8405BE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" w:hAnsi="Montserrat" w:cs="Arial"/>
                <w:szCs w:val="24"/>
              </w:rPr>
              <w:t>Consumo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2F3B6" w14:textId="1ABC9745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18-20 kg/m² per ogni cm di spessore</w:t>
            </w:r>
          </w:p>
        </w:tc>
      </w:tr>
      <w:tr w:rsidR="00C47F2A" w:rsidRPr="00E675C7" w14:paraId="7173F8FE" w14:textId="77777777" w:rsidTr="00EE4FDD">
        <w:tc>
          <w:tcPr>
            <w:tcW w:w="47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E2D88" w14:textId="448C0900" w:rsidR="00C47F2A" w:rsidRPr="00E675C7" w:rsidRDefault="00C47F2A" w:rsidP="00C47F2A">
            <w:pPr>
              <w:pStyle w:val="TestoBase"/>
              <w:rPr>
                <w:sz w:val="16"/>
                <w:szCs w:val="16"/>
              </w:rPr>
            </w:pPr>
            <w:r w:rsidRPr="00411ECA">
              <w:rPr>
                <w:rFonts w:ascii="Montserrat" w:hAnsi="Montserrat" w:cs="Arial"/>
                <w:szCs w:val="24"/>
              </w:rPr>
              <w:t>Conformit</w:t>
            </w:r>
            <w:r>
              <w:rPr>
                <w:rFonts w:ascii="Montserrat" w:hAnsi="Montserrat" w:cs="Arial"/>
                <w:szCs w:val="24"/>
              </w:rPr>
              <w:t>à</w:t>
            </w:r>
            <w:r w:rsidRPr="00411ECA">
              <w:rPr>
                <w:rFonts w:ascii="Montserrat" w:hAnsi="Montserrat" w:cs="Arial"/>
                <w:szCs w:val="24"/>
              </w:rPr>
              <w:t xml:space="preserve"> </w:t>
            </w:r>
          </w:p>
        </w:tc>
        <w:tc>
          <w:tcPr>
            <w:tcW w:w="48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57706" w14:textId="409227B4" w:rsidR="00C47F2A" w:rsidRPr="00E675C7" w:rsidRDefault="00C47F2A" w:rsidP="00C47F2A">
            <w:pPr>
              <w:pStyle w:val="TestoBase"/>
              <w:rPr>
                <w:b/>
                <w:bCs/>
              </w:rPr>
            </w:pPr>
            <w:r w:rsidRPr="00411ECA">
              <w:rPr>
                <w:rFonts w:ascii="Montserrat Regular" w:hAnsi="Montserrat Regular"/>
                <w:b/>
              </w:rPr>
              <w:t>classe CT - C30 - F6 - A1</w:t>
            </w:r>
            <w:r w:rsidRPr="00411ECA">
              <w:rPr>
                <w:rFonts w:ascii="Montserrat Regular" w:hAnsi="Montserrat Regular"/>
                <w:b/>
                <w:vertAlign w:val="subscript"/>
              </w:rPr>
              <w:t>FL</w:t>
            </w:r>
            <w:r w:rsidRPr="00411ECA">
              <w:rPr>
                <w:rFonts w:ascii="Montserrat Regular" w:hAnsi="Montserrat Regular"/>
                <w:b/>
              </w:rPr>
              <w:t xml:space="preserve"> secondo EN 13813</w:t>
            </w:r>
          </w:p>
        </w:tc>
      </w:tr>
    </w:tbl>
    <w:p w14:paraId="1F33033D" w14:textId="2C55A314" w:rsidR="00BE53C4" w:rsidRDefault="00BE53C4" w:rsidP="009F38E1">
      <w:pPr>
        <w:pStyle w:val="TestoBase"/>
        <w:rPr>
          <w:sz w:val="16"/>
          <w:szCs w:val="16"/>
        </w:rPr>
      </w:pPr>
    </w:p>
    <w:p w14:paraId="6C5DFC3F" w14:textId="6CA2EFC0" w:rsidR="00BE53C4" w:rsidRDefault="00BE53C4" w:rsidP="009F38E1">
      <w:pPr>
        <w:pStyle w:val="TestoBase"/>
        <w:rPr>
          <w:sz w:val="16"/>
          <w:szCs w:val="16"/>
        </w:rPr>
      </w:pPr>
    </w:p>
    <w:p w14:paraId="41D4841F" w14:textId="4C39EB5D" w:rsidR="00BE53C4" w:rsidRDefault="00BE53C4" w:rsidP="00BE53C4">
      <w:pPr>
        <w:pStyle w:val="TestonormaleVC"/>
        <w:rPr>
          <w:sz w:val="16"/>
          <w:szCs w:val="16"/>
        </w:rPr>
      </w:pPr>
    </w:p>
    <w:p w14:paraId="65072566" w14:textId="5E32B95B" w:rsidR="00295D4F" w:rsidRDefault="00295D4F" w:rsidP="00BE53C4">
      <w:pPr>
        <w:pStyle w:val="TestonormaleVC"/>
        <w:rPr>
          <w:sz w:val="16"/>
          <w:szCs w:val="16"/>
        </w:rPr>
      </w:pPr>
    </w:p>
    <w:p w14:paraId="5AFDC933" w14:textId="551C8E01" w:rsidR="00295D4F" w:rsidRDefault="00295D4F" w:rsidP="00BE53C4">
      <w:pPr>
        <w:pStyle w:val="TestonormaleVC"/>
        <w:rPr>
          <w:sz w:val="16"/>
          <w:szCs w:val="16"/>
        </w:rPr>
      </w:pPr>
    </w:p>
    <w:p w14:paraId="4380AC75" w14:textId="3A64D427" w:rsidR="00295D4F" w:rsidRDefault="00295D4F" w:rsidP="00BE53C4">
      <w:pPr>
        <w:pStyle w:val="TestonormaleVC"/>
        <w:rPr>
          <w:sz w:val="16"/>
          <w:szCs w:val="16"/>
        </w:rPr>
      </w:pPr>
    </w:p>
    <w:p w14:paraId="492BB93B" w14:textId="2D6DD6D7" w:rsidR="00295D4F" w:rsidRDefault="00295D4F" w:rsidP="00BE53C4">
      <w:pPr>
        <w:pStyle w:val="TestonormaleVC"/>
        <w:rPr>
          <w:sz w:val="16"/>
          <w:szCs w:val="16"/>
        </w:rPr>
      </w:pPr>
    </w:p>
    <w:p w14:paraId="69D7B7BE" w14:textId="13B0D25C" w:rsidR="00295D4F" w:rsidRDefault="00295D4F" w:rsidP="00BE53C4">
      <w:pPr>
        <w:pStyle w:val="TestonormaleVC"/>
        <w:rPr>
          <w:sz w:val="16"/>
          <w:szCs w:val="16"/>
        </w:rPr>
      </w:pPr>
    </w:p>
    <w:p w14:paraId="0182E134" w14:textId="150629D6" w:rsidR="00295D4F" w:rsidRDefault="00295D4F" w:rsidP="00BE53C4">
      <w:pPr>
        <w:pStyle w:val="TestonormaleVC"/>
        <w:rPr>
          <w:sz w:val="16"/>
          <w:szCs w:val="16"/>
        </w:rPr>
      </w:pPr>
    </w:p>
    <w:p w14:paraId="287FB516" w14:textId="4652D0C4" w:rsidR="00295D4F" w:rsidRDefault="00295D4F" w:rsidP="00BE53C4">
      <w:pPr>
        <w:pStyle w:val="TestonormaleVC"/>
        <w:rPr>
          <w:sz w:val="16"/>
          <w:szCs w:val="16"/>
        </w:rPr>
      </w:pPr>
    </w:p>
    <w:p w14:paraId="721FC122" w14:textId="47413A46" w:rsidR="00295D4F" w:rsidRDefault="00295D4F" w:rsidP="00BE53C4">
      <w:pPr>
        <w:pStyle w:val="TestonormaleVC"/>
        <w:rPr>
          <w:sz w:val="16"/>
          <w:szCs w:val="16"/>
        </w:rPr>
      </w:pPr>
    </w:p>
    <w:p w14:paraId="2C657243" w14:textId="4ADD3E38" w:rsidR="00295D4F" w:rsidRDefault="00295D4F" w:rsidP="00BE53C4">
      <w:pPr>
        <w:pStyle w:val="TestonormaleVC"/>
        <w:rPr>
          <w:sz w:val="16"/>
          <w:szCs w:val="16"/>
        </w:rPr>
      </w:pPr>
    </w:p>
    <w:p w14:paraId="24A8C7EE" w14:textId="7A0ACA47" w:rsidR="00295D4F" w:rsidRDefault="00295D4F" w:rsidP="00BE53C4">
      <w:pPr>
        <w:pStyle w:val="TestonormaleVC"/>
        <w:rPr>
          <w:sz w:val="16"/>
          <w:szCs w:val="16"/>
        </w:rPr>
      </w:pPr>
    </w:p>
    <w:p w14:paraId="0AFEF750" w14:textId="726272BB" w:rsidR="00295D4F" w:rsidRDefault="00295D4F" w:rsidP="00BE53C4">
      <w:pPr>
        <w:pStyle w:val="TestonormaleVC"/>
        <w:rPr>
          <w:sz w:val="16"/>
          <w:szCs w:val="16"/>
        </w:rPr>
      </w:pPr>
    </w:p>
    <w:sectPr w:rsidR="00295D4F" w:rsidSect="00ED6AC0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276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B9B93A" w14:textId="77777777" w:rsidR="00A714C4" w:rsidRDefault="00A714C4" w:rsidP="00ED6AC0">
      <w:r>
        <w:separator/>
      </w:r>
    </w:p>
  </w:endnote>
  <w:endnote w:type="continuationSeparator" w:id="0">
    <w:p w14:paraId="752CF72C" w14:textId="77777777" w:rsidR="00A714C4" w:rsidRDefault="00A714C4" w:rsidP="00ED6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ontserrat Regular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-Regular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-Bold">
    <w:altName w:val="Montserrat"/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B545F" w14:textId="7B9BDB8A" w:rsidR="00ED6AC0" w:rsidRPr="00ED6AC0" w:rsidRDefault="00C47F2A" w:rsidP="0068453E">
    <w:pPr>
      <w:pStyle w:val="PidipaginaVC"/>
    </w:pPr>
    <w:r>
      <w:t>Settembre</w:t>
    </w:r>
    <w:r w:rsidR="00AA2327">
      <w:t xml:space="preserve">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BECD2" w14:textId="77777777" w:rsidR="00A714C4" w:rsidRDefault="00A714C4" w:rsidP="00ED6AC0">
      <w:r>
        <w:separator/>
      </w:r>
    </w:p>
  </w:footnote>
  <w:footnote w:type="continuationSeparator" w:id="0">
    <w:p w14:paraId="5C017A4E" w14:textId="77777777" w:rsidR="00A714C4" w:rsidRDefault="00A714C4" w:rsidP="00ED6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C4D62" w14:textId="6C6A8026" w:rsidR="00ED6AC0" w:rsidRDefault="00E26F14">
    <w:pPr>
      <w:pStyle w:val="Intestazione"/>
    </w:pPr>
    <w:r>
      <w:rPr>
        <w:noProof/>
      </w:rPr>
      <w:pict w14:anchorId="4CC31A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1" o:spid="_x0000_s102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9A681" w14:textId="53D10B30" w:rsidR="00ED6AC0" w:rsidRPr="00ED6AC0" w:rsidRDefault="00ED6AC0" w:rsidP="00B52737">
    <w:pPr>
      <w:pStyle w:val="IntestazioneVC"/>
    </w:pPr>
    <w:r w:rsidRPr="00ED6AC0">
      <w:t>VOCE DI CAPITOLATO</w:t>
    </w:r>
  </w:p>
  <w:p w14:paraId="0C27CB22" w14:textId="73CA71DB" w:rsidR="00ED6AC0" w:rsidRDefault="00E26F14">
    <w:pPr>
      <w:pStyle w:val="Intestazione"/>
    </w:pPr>
    <w:r>
      <w:rPr>
        <w:noProof/>
      </w:rPr>
      <w:pict w14:anchorId="387ECD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2" o:spid="_x0000_s102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FBD44" w14:textId="1731435B" w:rsidR="00ED6AC0" w:rsidRDefault="00E26F14">
    <w:pPr>
      <w:pStyle w:val="Intestazione"/>
    </w:pPr>
    <w:r>
      <w:rPr>
        <w:noProof/>
      </w:rPr>
      <w:pict w14:anchorId="57F1A5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0" o:spid="_x0000_s102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A82FCB"/>
    <w:multiLevelType w:val="hybridMultilevel"/>
    <w:tmpl w:val="92287BA2"/>
    <w:lvl w:ilvl="0" w:tplc="24BED89C">
      <w:numFmt w:val="bullet"/>
      <w:lvlText w:val="-"/>
      <w:lvlJc w:val="left"/>
      <w:pPr>
        <w:ind w:left="720" w:hanging="360"/>
      </w:pPr>
      <w:rPr>
        <w:rFonts w:ascii="Montserrat Regular" w:eastAsiaTheme="minorEastAsia" w:hAnsi="Montserrat Regular" w:cs="Montserrat-Regular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36951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AD9"/>
    <w:rsid w:val="00012444"/>
    <w:rsid w:val="0002233C"/>
    <w:rsid w:val="00040AF8"/>
    <w:rsid w:val="00084804"/>
    <w:rsid w:val="000963B0"/>
    <w:rsid w:val="000B0A00"/>
    <w:rsid w:val="00107D04"/>
    <w:rsid w:val="00144468"/>
    <w:rsid w:val="001B700F"/>
    <w:rsid w:val="00201CC0"/>
    <w:rsid w:val="00262651"/>
    <w:rsid w:val="00266DC8"/>
    <w:rsid w:val="00270475"/>
    <w:rsid w:val="0027062B"/>
    <w:rsid w:val="00295D4F"/>
    <w:rsid w:val="002A4AE3"/>
    <w:rsid w:val="00313473"/>
    <w:rsid w:val="00324EDA"/>
    <w:rsid w:val="0033514C"/>
    <w:rsid w:val="003D6002"/>
    <w:rsid w:val="00406F05"/>
    <w:rsid w:val="00425173"/>
    <w:rsid w:val="004D0CDD"/>
    <w:rsid w:val="004E7251"/>
    <w:rsid w:val="005434C6"/>
    <w:rsid w:val="0057050E"/>
    <w:rsid w:val="00574627"/>
    <w:rsid w:val="005A1AD9"/>
    <w:rsid w:val="006432E0"/>
    <w:rsid w:val="0068453E"/>
    <w:rsid w:val="006D6123"/>
    <w:rsid w:val="006D640F"/>
    <w:rsid w:val="006E1831"/>
    <w:rsid w:val="006E58A1"/>
    <w:rsid w:val="00706DBA"/>
    <w:rsid w:val="00741623"/>
    <w:rsid w:val="00752DF0"/>
    <w:rsid w:val="00757F06"/>
    <w:rsid w:val="00806E10"/>
    <w:rsid w:val="00850D4B"/>
    <w:rsid w:val="008A7053"/>
    <w:rsid w:val="00903978"/>
    <w:rsid w:val="00922DDC"/>
    <w:rsid w:val="00930228"/>
    <w:rsid w:val="00983BC0"/>
    <w:rsid w:val="009F38E1"/>
    <w:rsid w:val="00A239E0"/>
    <w:rsid w:val="00A714C4"/>
    <w:rsid w:val="00AA2327"/>
    <w:rsid w:val="00B203BE"/>
    <w:rsid w:val="00B26D13"/>
    <w:rsid w:val="00B443FC"/>
    <w:rsid w:val="00B52737"/>
    <w:rsid w:val="00B84033"/>
    <w:rsid w:val="00B9445D"/>
    <w:rsid w:val="00BC3DF9"/>
    <w:rsid w:val="00BE53C4"/>
    <w:rsid w:val="00C47F2A"/>
    <w:rsid w:val="00C66988"/>
    <w:rsid w:val="00CB0B67"/>
    <w:rsid w:val="00CF5047"/>
    <w:rsid w:val="00D07DEA"/>
    <w:rsid w:val="00D263A8"/>
    <w:rsid w:val="00D406A6"/>
    <w:rsid w:val="00D40A5A"/>
    <w:rsid w:val="00D73F4C"/>
    <w:rsid w:val="00D9370B"/>
    <w:rsid w:val="00E00101"/>
    <w:rsid w:val="00E22873"/>
    <w:rsid w:val="00E26F14"/>
    <w:rsid w:val="00E675C7"/>
    <w:rsid w:val="00ED6AC0"/>
    <w:rsid w:val="00F43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B2DC2E"/>
  <w15:chartTrackingRefBased/>
  <w15:docId w15:val="{76C3F58D-156D-4274-AA1C-E5B8D48C1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295D4F"/>
    <w:pPr>
      <w:spacing w:after="0" w:line="240" w:lineRule="auto"/>
    </w:pPr>
    <w:rPr>
      <w:rFonts w:ascii="Montserrat Regular" w:eastAsiaTheme="minorEastAsia" w:hAnsi="Montserrat Regular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6AC0"/>
  </w:style>
  <w:style w:type="paragraph" w:styleId="Pidipagina">
    <w:name w:val="footer"/>
    <w:basedOn w:val="Normale"/>
    <w:link w:val="Pidipagina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6AC0"/>
  </w:style>
  <w:style w:type="paragraph" w:customStyle="1" w:styleId="TestoBase">
    <w:name w:val="* Testo Base"/>
    <w:basedOn w:val="Normale"/>
    <w:link w:val="TestoBaseCarattere"/>
    <w:uiPriority w:val="99"/>
    <w:rsid w:val="00ED6AC0"/>
    <w:pPr>
      <w:widowControl w:val="0"/>
      <w:suppressAutoHyphens/>
      <w:autoSpaceDE w:val="0"/>
      <w:autoSpaceDN w:val="0"/>
      <w:adjustRightInd w:val="0"/>
      <w:spacing w:line="240" w:lineRule="atLeast"/>
      <w:jc w:val="both"/>
      <w:textAlignment w:val="center"/>
    </w:pPr>
    <w:rPr>
      <w:rFonts w:ascii="Montserrat-Regular" w:hAnsi="Montserrat-Regular" w:cs="Montserrat-Regular"/>
      <w:color w:val="000000"/>
      <w:sz w:val="18"/>
      <w:szCs w:val="18"/>
    </w:rPr>
  </w:style>
  <w:style w:type="paragraph" w:customStyle="1" w:styleId="NomeProdotto">
    <w:name w:val="* Nome Prodotto"/>
    <w:basedOn w:val="TestoBase"/>
    <w:link w:val="NomeProdottoCarattere"/>
    <w:uiPriority w:val="99"/>
    <w:rsid w:val="00ED6AC0"/>
    <w:pPr>
      <w:jc w:val="left"/>
    </w:pPr>
    <w:rPr>
      <w:rFonts w:ascii="Montserrat-Bold" w:hAnsi="Montserrat-Bold" w:cs="Montserrat-Bold"/>
      <w:b/>
      <w:bCs/>
      <w:sz w:val="20"/>
      <w:szCs w:val="20"/>
    </w:rPr>
  </w:style>
  <w:style w:type="character" w:customStyle="1" w:styleId="Bold">
    <w:name w:val="* Bold"/>
    <w:uiPriority w:val="99"/>
    <w:rsid w:val="00ED6AC0"/>
    <w:rPr>
      <w:rFonts w:ascii="Montserrat-Bold" w:hAnsi="Montserrat-Bold" w:cs="Montserrat-Bold"/>
      <w:b/>
      <w:bCs/>
    </w:rPr>
  </w:style>
  <w:style w:type="paragraph" w:customStyle="1" w:styleId="DatiTecnici">
    <w:name w:val="* Dati Tecnici"/>
    <w:basedOn w:val="Normale"/>
    <w:uiPriority w:val="99"/>
    <w:rsid w:val="00ED6AC0"/>
    <w:pPr>
      <w:tabs>
        <w:tab w:val="left" w:pos="5460"/>
      </w:tabs>
      <w:suppressAutoHyphens/>
      <w:autoSpaceDE w:val="0"/>
      <w:autoSpaceDN w:val="0"/>
      <w:adjustRightInd w:val="0"/>
      <w:spacing w:line="200" w:lineRule="atLeast"/>
      <w:textAlignment w:val="center"/>
    </w:pPr>
    <w:rPr>
      <w:rFonts w:ascii="Montserrat" w:hAnsi="Montserrat" w:cs="Montserrat"/>
      <w:color w:val="000000"/>
      <w:sz w:val="18"/>
      <w:szCs w:val="18"/>
    </w:rPr>
  </w:style>
  <w:style w:type="character" w:styleId="Testosegnaposto">
    <w:name w:val="Placeholder Text"/>
    <w:basedOn w:val="Carpredefinitoparagrafo"/>
    <w:uiPriority w:val="99"/>
    <w:semiHidden/>
    <w:rsid w:val="00D406A6"/>
    <w:rPr>
      <w:color w:val="808080"/>
    </w:rPr>
  </w:style>
  <w:style w:type="paragraph" w:customStyle="1" w:styleId="IntestazioneVC">
    <w:name w:val="Intestazione VC"/>
    <w:basedOn w:val="Intestazione"/>
    <w:link w:val="IntestazioneVCCarattere"/>
    <w:qFormat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itoloVC">
    <w:name w:val="Titolo VC"/>
    <w:basedOn w:val="NomeProdotto"/>
    <w:link w:val="TitoloVCCarattere"/>
    <w:qFormat/>
    <w:rsid w:val="00B52737"/>
  </w:style>
  <w:style w:type="character" w:customStyle="1" w:styleId="IntestazioneVCCarattere">
    <w:name w:val="Intestazione VC Carattere"/>
    <w:basedOn w:val="IntestazioneCarattere"/>
    <w:link w:val="IntestazioneVC"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estonormaleVC">
    <w:name w:val="Testo normale VC"/>
    <w:basedOn w:val="TestoBase"/>
    <w:link w:val="TestonormaleVCCarattere"/>
    <w:qFormat/>
    <w:rsid w:val="00B52737"/>
  </w:style>
  <w:style w:type="character" w:customStyle="1" w:styleId="TestoBaseCarattere">
    <w:name w:val="* Testo Base Carattere"/>
    <w:basedOn w:val="Carpredefinitoparagrafo"/>
    <w:link w:val="TestoBase"/>
    <w:uiPriority w:val="99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character" w:customStyle="1" w:styleId="NomeProdottoCarattere">
    <w:name w:val="* Nome Prodotto Carattere"/>
    <w:basedOn w:val="TestoBaseCarattere"/>
    <w:link w:val="NomeProdotto"/>
    <w:uiPriority w:val="99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itoloVCCarattere">
    <w:name w:val="Titolo VC Carattere"/>
    <w:basedOn w:val="NomeProdottoCarattere"/>
    <w:link w:val="TitoloVC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estonormaleVCCarattere">
    <w:name w:val="Testo normale VC Carattere"/>
    <w:basedOn w:val="TestoBaseCarattere"/>
    <w:link w:val="TestonormaleVC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NomeprodottoIntestazionetabellaDatitabella">
    <w:name w:val="Nome prodotto + Intestazione tabella + Dati tabella"/>
    <w:basedOn w:val="TestonormaleVC"/>
    <w:link w:val="NomeprodottoIntestazionetabellaDatitabellaCarattere"/>
    <w:qFormat/>
    <w:rsid w:val="00D9370B"/>
    <w:rPr>
      <w:b/>
    </w:rPr>
  </w:style>
  <w:style w:type="paragraph" w:customStyle="1" w:styleId="TestoTabella">
    <w:name w:val="Testo Tabella"/>
    <w:basedOn w:val="TestonormaleVC"/>
    <w:link w:val="TestoTabellaCarattere"/>
    <w:qFormat/>
    <w:rsid w:val="006E1831"/>
    <w:pPr>
      <w:jc w:val="left"/>
    </w:pPr>
  </w:style>
  <w:style w:type="character" w:customStyle="1" w:styleId="NomeprodottoIntestazionetabellaDatitabellaCarattere">
    <w:name w:val="Nome prodotto + Intestazione tabella + Dati tabella Carattere"/>
    <w:basedOn w:val="TestonormaleVCCarattere"/>
    <w:link w:val="NomeprodottoIntestazionetabellaDatitabella"/>
    <w:rsid w:val="00D9370B"/>
    <w:rPr>
      <w:rFonts w:ascii="Montserrat-Regular" w:eastAsiaTheme="minorEastAsia" w:hAnsi="Montserrat-Regular" w:cs="Montserrat-Regular"/>
      <w:b/>
      <w:color w:val="000000"/>
      <w:sz w:val="18"/>
      <w:szCs w:val="18"/>
      <w:lang w:val="it-IT" w:eastAsia="it-IT"/>
    </w:rPr>
  </w:style>
  <w:style w:type="character" w:customStyle="1" w:styleId="TestoTabellaCarattere">
    <w:name w:val="Testo Tabella Carattere"/>
    <w:basedOn w:val="TestonormaleVCCarattere"/>
    <w:link w:val="TestoTabella"/>
    <w:rsid w:val="006E1831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PidipaginaVC">
    <w:name w:val="Piè di pagina VC"/>
    <w:basedOn w:val="Pidipagina"/>
    <w:link w:val="PidipaginaVCCarattere"/>
    <w:qFormat/>
    <w:rsid w:val="0068453E"/>
    <w:rPr>
      <w:rFonts w:ascii="Montserrat" w:hAnsi="Montserrat"/>
      <w:i/>
      <w:iCs/>
      <w:sz w:val="17"/>
      <w:szCs w:val="17"/>
      <w:lang w:val="it-IT"/>
    </w:rPr>
  </w:style>
  <w:style w:type="character" w:customStyle="1" w:styleId="PidipaginaVCCarattere">
    <w:name w:val="Piè di pagina VC Carattere"/>
    <w:basedOn w:val="PidipaginaCarattere"/>
    <w:link w:val="PidipaginaVC"/>
    <w:rsid w:val="0068453E"/>
    <w:rPr>
      <w:rFonts w:ascii="Montserrat" w:hAnsi="Montserrat"/>
      <w:i/>
      <w:iCs/>
      <w:sz w:val="17"/>
      <w:szCs w:val="17"/>
      <w:lang w:val="it-IT"/>
    </w:rPr>
  </w:style>
  <w:style w:type="character" w:styleId="Enfasigrassetto">
    <w:name w:val="Strong"/>
    <w:basedOn w:val="Carpredefinitoparagrafo"/>
    <w:uiPriority w:val="22"/>
    <w:qFormat/>
    <w:rsid w:val="007416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810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3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9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3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3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299</TotalTime>
  <Pages>1</Pages>
  <Words>274</Words>
  <Characters>1483</Characters>
  <Application>Microsoft Office Word</Application>
  <DocSecurity>0</DocSecurity>
  <Lines>61</Lines>
  <Paragraphs>35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Zambito Ilaria</dc:creator>
  <cp:keywords/>
  <dc:description/>
  <cp:lastModifiedBy>Hristova Maria Antoaneta</cp:lastModifiedBy>
  <cp:revision>49</cp:revision>
  <dcterms:created xsi:type="dcterms:W3CDTF">2020-11-13T17:58:00Z</dcterms:created>
  <dcterms:modified xsi:type="dcterms:W3CDTF">2024-09-30T13:42:00Z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1de745be7b7520d8dadad623e2c0e02d380b06ae495eb1b2c117747837beedca</vt:lpwstr>
  </property>
</Properties>
</file>