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40"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sidRPr="00EB161E">
        <w:rPr>
          <w:rFonts w:ascii="Arial" w:hAnsi="Arial" w:cs="Arial"/>
          <w:noProof/>
          <w:lang w:val="en-US" w:eastAsia="en-US"/>
        </w:rPr>
        <w:drawing>
          <wp:inline distT="0" distB="0" distL="0" distR="0" wp14:anchorId="15D93CCD" wp14:editId="49FE4489">
            <wp:extent cx="2432304" cy="56529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rsidR="00634348"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sidRPr="00EB161E">
        <w:rPr>
          <w:rFonts w:ascii="Arial" w:hAnsi="Arial" w:cs="Arial"/>
          <w:color w:val="000000" w:themeColor="text1"/>
          <w:lang w:val="en-US"/>
        </w:rPr>
        <w:t xml:space="preserve">SECTION </w:t>
      </w:r>
      <w:r w:rsidR="00242F3F">
        <w:rPr>
          <w:rFonts w:ascii="Arial" w:hAnsi="Arial" w:cs="Arial"/>
          <w:color w:val="000000" w:themeColor="text1"/>
          <w:lang w:val="en-US"/>
        </w:rPr>
        <w:t>33</w:t>
      </w:r>
      <w:r w:rsidR="00955257">
        <w:rPr>
          <w:rFonts w:ascii="Arial" w:hAnsi="Arial" w:cs="Arial"/>
          <w:color w:val="000000" w:themeColor="text1"/>
          <w:lang w:val="en-US"/>
        </w:rPr>
        <w:t xml:space="preserve"> </w:t>
      </w:r>
      <w:r w:rsidR="00242F3F">
        <w:rPr>
          <w:rFonts w:ascii="Arial" w:hAnsi="Arial" w:cs="Arial"/>
          <w:color w:val="000000" w:themeColor="text1"/>
          <w:lang w:val="en-US"/>
        </w:rPr>
        <w:t>41</w:t>
      </w:r>
      <w:r w:rsidR="00955257">
        <w:rPr>
          <w:rFonts w:ascii="Arial" w:hAnsi="Arial" w:cs="Arial"/>
          <w:color w:val="000000" w:themeColor="text1"/>
          <w:lang w:val="en-US"/>
        </w:rPr>
        <w:t xml:space="preserve"> </w:t>
      </w:r>
      <w:r w:rsidR="00242F3F">
        <w:rPr>
          <w:rFonts w:ascii="Arial" w:hAnsi="Arial" w:cs="Arial"/>
          <w:color w:val="000000" w:themeColor="text1"/>
          <w:lang w:val="en-US"/>
        </w:rPr>
        <w:t>00</w:t>
      </w:r>
      <w:r w:rsidR="00955257">
        <w:rPr>
          <w:rFonts w:ascii="Arial" w:hAnsi="Arial" w:cs="Arial"/>
          <w:color w:val="000000" w:themeColor="text1"/>
          <w:lang w:val="en-US"/>
        </w:rPr>
        <w:t xml:space="preserve"> </w:t>
      </w:r>
      <w:r w:rsidR="00242F3F">
        <w:rPr>
          <w:rFonts w:ascii="Arial" w:hAnsi="Arial" w:cs="Arial"/>
          <w:color w:val="000000" w:themeColor="text1"/>
          <w:lang w:val="en-US"/>
        </w:rPr>
        <w:t>Prefabricated Drainage Composite</w:t>
      </w:r>
      <w:bookmarkStart w:id="0" w:name="_GoBack"/>
      <w:bookmarkEnd w:id="0"/>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BC7263" w:rsidRPr="00BC7263" w:rsidRDefault="00BC7263" w:rsidP="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rPr>
        <w:t>Prefabricated drainage composites can be used on both vertical and horizontal structural foundation walls and decks and under slab.  Applicable for below-grade foundation walls, slab on grade, tunnels, balconies, split slabs, plaza decks, parking decks and bridges.  Do not use when prefabricated drainage composite exposed to continuous sunlight. Good for positive backfill applications and blindside applications.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 xml:space="preserve"> </w:t>
      </w:r>
    </w:p>
    <w:p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t>
      </w:r>
      <w:r w:rsidR="00CC1125">
        <w:rPr>
          <w:rFonts w:ascii="Arial" w:hAnsi="Arial" w:cs="Arial"/>
          <w:sz w:val="20"/>
        </w:rPr>
        <w:t xml:space="preserve">prefabricated drainage composite </w:t>
      </w:r>
      <w:r w:rsidR="004B0B91" w:rsidRPr="009917F2">
        <w:rPr>
          <w:rFonts w:ascii="Arial" w:hAnsi="Arial" w:cs="Arial"/>
          <w:sz w:val="20"/>
        </w:rPr>
        <w:t>system</w:t>
      </w:r>
      <w:r w:rsidR="00CC1125">
        <w:rPr>
          <w:rFonts w:ascii="Arial" w:hAnsi="Arial" w:cs="Arial"/>
          <w:sz w:val="20"/>
        </w:rPr>
        <w:t xml:space="preserve"> to drain </w:t>
      </w:r>
      <w:r w:rsidR="00CF7CB3" w:rsidRPr="009917F2">
        <w:rPr>
          <w:rFonts w:ascii="Arial" w:hAnsi="Arial" w:cs="Arial"/>
          <w:sz w:val="20"/>
        </w:rPr>
        <w:t xml:space="preserve">liquid water </w:t>
      </w:r>
      <w:r w:rsidR="00CC1125">
        <w:rPr>
          <w:rFonts w:ascii="Arial" w:hAnsi="Arial" w:cs="Arial"/>
          <w:sz w:val="20"/>
        </w:rPr>
        <w:t>away from</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w:t>
      </w:r>
      <w:r w:rsidR="00CC1125">
        <w:rPr>
          <w:rFonts w:ascii="Arial" w:hAnsi="Arial" w:cs="Arial"/>
          <w:sz w:val="20"/>
        </w:rPr>
        <w:t xml:space="preserve">waterproofing systems and </w:t>
      </w:r>
      <w:r w:rsidR="00CF7CB3" w:rsidRPr="009917F2">
        <w:rPr>
          <w:rFonts w:ascii="Arial" w:hAnsi="Arial" w:cs="Arial"/>
          <w:sz w:val="20"/>
        </w:rPr>
        <w:t xml:space="preserve">common construction materials such as concrete, concrete masonry units (CMUs), metal, wood (pressure-treated and fire-treated), rigid insulation and insulated concrete forms (ICFs). </w:t>
      </w:r>
    </w:p>
    <w:p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rsidR="00CF7CB3" w:rsidRDefault="00CC1125" w:rsidP="00CC1125">
      <w:pPr>
        <w:pStyle w:val="PR1"/>
        <w:numPr>
          <w:ilvl w:val="1"/>
          <w:numId w:val="5"/>
        </w:numPr>
        <w:tabs>
          <w:tab w:val="clear" w:pos="864"/>
        </w:tabs>
        <w:rPr>
          <w:rFonts w:ascii="Arial" w:hAnsi="Arial" w:cs="Arial"/>
          <w:sz w:val="20"/>
        </w:rPr>
      </w:pPr>
      <w:r>
        <w:rPr>
          <w:rFonts w:ascii="Arial" w:hAnsi="Arial" w:cs="Arial"/>
          <w:sz w:val="20"/>
        </w:rPr>
        <w:t>P</w:t>
      </w:r>
      <w:r w:rsidRPr="00CC1125">
        <w:rPr>
          <w:rFonts w:ascii="Arial" w:hAnsi="Arial" w:cs="Arial"/>
          <w:sz w:val="20"/>
        </w:rPr>
        <w:t>refabricated drainage composite</w:t>
      </w:r>
      <w:r w:rsidR="00CF7CB3" w:rsidRPr="009917F2">
        <w:rPr>
          <w:rFonts w:ascii="Arial" w:hAnsi="Arial" w:cs="Arial"/>
          <w:sz w:val="20"/>
        </w:rPr>
        <w:t xml:space="preserve"> system includes:</w:t>
      </w:r>
    </w:p>
    <w:p w:rsidR="00BC7263" w:rsidRPr="001848F6" w:rsidRDefault="00BC7263" w:rsidP="00BC7263">
      <w:pPr>
        <w:pStyle w:val="ARCATNote0"/>
      </w:pPr>
      <w:r w:rsidRPr="001848F6">
        <w:t>** NOTE TO SPECIFIER ** Delete items below not required for project.</w:t>
      </w:r>
    </w:p>
    <w:p w:rsidR="00AD35AF" w:rsidRPr="009917F2"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 xml:space="preserve">Verification of </w:t>
      </w:r>
      <w:r w:rsidR="00CC1125">
        <w:rPr>
          <w:rFonts w:ascii="Arial" w:hAnsi="Arial" w:cs="Arial"/>
          <w:sz w:val="20"/>
        </w:rPr>
        <w:t>waterproofing system installation</w:t>
      </w:r>
      <w:r w:rsidRPr="009917F2">
        <w:rPr>
          <w:rFonts w:ascii="Arial" w:hAnsi="Arial" w:cs="Arial"/>
          <w:sz w:val="20"/>
        </w:rPr>
        <w:t>.</w:t>
      </w:r>
    </w:p>
    <w:p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w:t>
      </w:r>
    </w:p>
    <w:p w:rsidR="003D6612" w:rsidRPr="009917F2" w:rsidRDefault="006412EA" w:rsidP="003D6612">
      <w:pPr>
        <w:pStyle w:val="PR1"/>
        <w:numPr>
          <w:ilvl w:val="2"/>
          <w:numId w:val="5"/>
        </w:numPr>
        <w:tabs>
          <w:tab w:val="clear" w:pos="864"/>
        </w:tabs>
        <w:jc w:val="left"/>
        <w:rPr>
          <w:rFonts w:ascii="Arial" w:hAnsi="Arial" w:cs="Arial"/>
          <w:sz w:val="20"/>
        </w:rPr>
      </w:pPr>
      <w:r>
        <w:rPr>
          <w:rFonts w:ascii="Arial" w:hAnsi="Arial" w:cs="Arial"/>
          <w:sz w:val="20"/>
        </w:rPr>
        <w:t xml:space="preserve">Drainage composite consist of a polypropylene geotextile </w:t>
      </w:r>
      <w:r w:rsidR="005A4F11">
        <w:rPr>
          <w:rFonts w:ascii="Arial" w:hAnsi="Arial" w:cs="Arial"/>
          <w:sz w:val="20"/>
        </w:rPr>
        <w:t xml:space="preserve">filter fabric </w:t>
      </w:r>
      <w:r>
        <w:rPr>
          <w:rFonts w:ascii="Arial" w:hAnsi="Arial" w:cs="Arial"/>
          <w:sz w:val="20"/>
        </w:rPr>
        <w:t xml:space="preserve">bonded to the dimples of a three-dimensional polypropylene core. </w:t>
      </w:r>
    </w:p>
    <w:p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 xml:space="preserve">Accessory components </w:t>
      </w:r>
      <w:r w:rsidR="006412EA">
        <w:rPr>
          <w:rFonts w:ascii="Arial" w:hAnsi="Arial" w:cs="Arial"/>
          <w:sz w:val="20"/>
        </w:rPr>
        <w:t>contact</w:t>
      </w:r>
      <w:r>
        <w:rPr>
          <w:rFonts w:ascii="Arial" w:hAnsi="Arial" w:cs="Arial"/>
          <w:sz w:val="20"/>
        </w:rPr>
        <w:t xml:space="preserve"> adhesives, </w:t>
      </w:r>
      <w:r w:rsidR="006412EA">
        <w:rPr>
          <w:rFonts w:ascii="Arial" w:hAnsi="Arial" w:cs="Arial"/>
          <w:sz w:val="20"/>
        </w:rPr>
        <w:t xml:space="preserve">fittings, </w:t>
      </w:r>
      <w:r>
        <w:rPr>
          <w:rFonts w:ascii="Arial" w:hAnsi="Arial" w:cs="Arial"/>
          <w:sz w:val="20"/>
        </w:rPr>
        <w:t xml:space="preserve">sealants, </w:t>
      </w:r>
      <w:r w:rsidR="006412EA">
        <w:rPr>
          <w:rFonts w:ascii="Arial" w:hAnsi="Arial" w:cs="Arial"/>
          <w:sz w:val="20"/>
        </w:rPr>
        <w:t xml:space="preserve">and </w:t>
      </w:r>
      <w:r>
        <w:rPr>
          <w:rFonts w:ascii="Arial" w:hAnsi="Arial" w:cs="Arial"/>
          <w:sz w:val="20"/>
        </w:rPr>
        <w:t>termination bar.</w:t>
      </w:r>
    </w:p>
    <w:p w:rsidR="00440C11" w:rsidRPr="009917F2" w:rsidRDefault="006412EA" w:rsidP="0098750B">
      <w:pPr>
        <w:pStyle w:val="PR1"/>
        <w:numPr>
          <w:ilvl w:val="2"/>
          <w:numId w:val="5"/>
        </w:numPr>
        <w:tabs>
          <w:tab w:val="clear" w:pos="864"/>
        </w:tabs>
        <w:rPr>
          <w:rFonts w:ascii="Arial" w:hAnsi="Arial" w:cs="Arial"/>
          <w:sz w:val="20"/>
        </w:rPr>
      </w:pPr>
      <w:r>
        <w:rPr>
          <w:rFonts w:ascii="Arial" w:hAnsi="Arial" w:cs="Arial"/>
          <w:sz w:val="20"/>
        </w:rPr>
        <w:t xml:space="preserve">Drainage composite </w:t>
      </w:r>
      <w:r w:rsidR="00440C11">
        <w:rPr>
          <w:rFonts w:ascii="Arial" w:hAnsi="Arial" w:cs="Arial"/>
          <w:sz w:val="20"/>
        </w:rPr>
        <w:t>base</w:t>
      </w:r>
      <w:r>
        <w:rPr>
          <w:rFonts w:ascii="Arial" w:hAnsi="Arial" w:cs="Arial"/>
          <w:sz w:val="20"/>
        </w:rPr>
        <w:t xml:space="preserve"> drain</w:t>
      </w:r>
      <w:r w:rsidR="00440C11">
        <w:rPr>
          <w:rFonts w:ascii="Arial" w:hAnsi="Arial" w:cs="Arial"/>
          <w:sz w:val="20"/>
        </w:rPr>
        <w:t xml:space="preserve"> </w:t>
      </w:r>
    </w:p>
    <w:p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Testing and Inspection</w:t>
      </w:r>
    </w:p>
    <w:p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lastRenderedPageBreak/>
        <w:t>RELATED SECTIONS</w:t>
      </w:r>
    </w:p>
    <w:p w:rsidR="00BC7263" w:rsidRPr="001848F6" w:rsidRDefault="00BC7263" w:rsidP="00BC7263">
      <w:pPr>
        <w:pStyle w:val="ARCATNote0"/>
      </w:pPr>
      <w:r w:rsidRPr="001848F6">
        <w:t>** NOTE TO SPECIFIER ** Delete any sections below not relevant to this project; add others as required.</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00 – Dampproofing</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26 05 33.13  - Conduit for Electrical Systems (Penetrations)</w:t>
      </w:r>
    </w:p>
    <w:p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Section 26 05 43  - Underground Ducts and Raceways for Electrical Systems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Section 33 46 00 - Subdrainage</w:t>
      </w:r>
    </w:p>
    <w:p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16 - Subdrainage Piping</w:t>
      </w:r>
    </w:p>
    <w:p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Underslab Drainage</w:t>
      </w:r>
    </w:p>
    <w:p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lastRenderedPageBreak/>
        <w:t xml:space="preserve">Section </w:t>
      </w:r>
      <w:r w:rsidR="00A95A10" w:rsidRPr="009917F2">
        <w:rPr>
          <w:rFonts w:ascii="Arial" w:hAnsi="Arial" w:cs="Arial"/>
          <w:sz w:val="20"/>
        </w:rPr>
        <w:t>33 46 26 - Geotextile Subsurface Drainage Filtration</w:t>
      </w:r>
    </w:p>
    <w:p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rsidR="00BC7263" w:rsidRPr="001848F6" w:rsidRDefault="00BC7263" w:rsidP="00BC7263">
      <w:pPr>
        <w:pStyle w:val="ARCATNote0"/>
      </w:pPr>
      <w:r w:rsidRPr="001848F6">
        <w:t>** NOTE TO SPECIFIER ** Delete references from the list below that are not actually required by the text of the edited section.</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American Society for Testing and Materials International (ASTM)</w:t>
      </w:r>
    </w:p>
    <w:p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6412EA">
        <w:rPr>
          <w:rFonts w:ascii="Arial" w:hAnsi="Arial" w:cs="Arial"/>
          <w:sz w:val="20"/>
        </w:rPr>
        <w:t>D1777 Standard Test Method for Thickness of Textile Materials</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6412EA">
        <w:rPr>
          <w:rFonts w:ascii="Arial" w:hAnsi="Arial" w:cs="Arial"/>
          <w:sz w:val="20"/>
        </w:rPr>
        <w:t xml:space="preserve">D1621 </w:t>
      </w:r>
      <w:r w:rsidRPr="009917F2">
        <w:rPr>
          <w:rFonts w:ascii="Arial" w:hAnsi="Arial" w:cs="Arial"/>
          <w:sz w:val="20"/>
        </w:rPr>
        <w:t xml:space="preserve">Standard </w:t>
      </w:r>
      <w:r w:rsidR="006412EA">
        <w:rPr>
          <w:rFonts w:ascii="Arial" w:hAnsi="Arial" w:cs="Arial"/>
          <w:sz w:val="20"/>
        </w:rPr>
        <w:t>Test Method for Compressive Properties of Rigid Cellular Plastics</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w:t>
      </w:r>
      <w:r w:rsidR="006412EA">
        <w:rPr>
          <w:rFonts w:ascii="Arial" w:hAnsi="Arial" w:cs="Arial"/>
          <w:sz w:val="20"/>
        </w:rPr>
        <w:t xml:space="preserve"> </w:t>
      </w:r>
      <w:r w:rsidRPr="009917F2">
        <w:rPr>
          <w:rFonts w:ascii="Arial" w:hAnsi="Arial" w:cs="Arial"/>
          <w:sz w:val="20"/>
        </w:rPr>
        <w:t>D</w:t>
      </w:r>
      <w:r w:rsidR="006412EA">
        <w:rPr>
          <w:rFonts w:ascii="Arial" w:hAnsi="Arial" w:cs="Arial"/>
          <w:sz w:val="20"/>
        </w:rPr>
        <w:t xml:space="preserve">4716 </w:t>
      </w:r>
      <w:r w:rsidRPr="009917F2">
        <w:rPr>
          <w:rFonts w:ascii="Arial" w:hAnsi="Arial" w:cs="Arial"/>
          <w:sz w:val="20"/>
        </w:rPr>
        <w:t xml:space="preserve">Standard Test Methods for </w:t>
      </w:r>
      <w:r w:rsidR="006412EA">
        <w:rPr>
          <w:rFonts w:ascii="Arial" w:hAnsi="Arial" w:cs="Arial"/>
          <w:sz w:val="20"/>
        </w:rPr>
        <w:t>Determining the (In-plane) Flow Rate per Unit Width and Hydraulic Transmissivity of a Geosynthetic Using a Constant Head</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6412EA">
        <w:rPr>
          <w:rFonts w:ascii="Arial" w:hAnsi="Arial" w:cs="Arial"/>
          <w:sz w:val="20"/>
        </w:rPr>
        <w:t xml:space="preserve">4751 </w:t>
      </w:r>
      <w:r w:rsidRPr="009917F2">
        <w:rPr>
          <w:rFonts w:ascii="Arial" w:hAnsi="Arial" w:cs="Arial"/>
          <w:sz w:val="20"/>
        </w:rPr>
        <w:t xml:space="preserve">Standard Test Method for </w:t>
      </w:r>
      <w:r w:rsidR="006412EA">
        <w:rPr>
          <w:rFonts w:ascii="Arial" w:hAnsi="Arial" w:cs="Arial"/>
          <w:sz w:val="20"/>
        </w:rPr>
        <w:t>Determining Apparent Opening Size of a Geotextile</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6412EA">
        <w:rPr>
          <w:rFonts w:ascii="Arial" w:hAnsi="Arial" w:cs="Arial"/>
          <w:sz w:val="20"/>
        </w:rPr>
        <w:t xml:space="preserve">4632 </w:t>
      </w:r>
      <w:r w:rsidRPr="009917F2">
        <w:rPr>
          <w:rFonts w:ascii="Arial" w:hAnsi="Arial" w:cs="Arial"/>
          <w:sz w:val="20"/>
        </w:rPr>
        <w:t xml:space="preserve">Standard Test Method for </w:t>
      </w:r>
      <w:r w:rsidR="006412EA">
        <w:rPr>
          <w:rFonts w:ascii="Arial" w:hAnsi="Arial" w:cs="Arial"/>
          <w:sz w:val="20"/>
        </w:rPr>
        <w:t xml:space="preserve">Grab Breaking Load and Elongation </w:t>
      </w:r>
      <w:r w:rsidRPr="009917F2">
        <w:rPr>
          <w:rFonts w:ascii="Arial" w:hAnsi="Arial" w:cs="Arial"/>
          <w:sz w:val="20"/>
        </w:rPr>
        <w:t xml:space="preserve">of </w:t>
      </w:r>
      <w:r w:rsidR="006412EA">
        <w:rPr>
          <w:rFonts w:ascii="Arial" w:hAnsi="Arial" w:cs="Arial"/>
          <w:sz w:val="20"/>
        </w:rPr>
        <w:t>Geotextiles</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6412EA">
        <w:rPr>
          <w:rFonts w:ascii="Arial" w:hAnsi="Arial" w:cs="Arial"/>
          <w:sz w:val="20"/>
        </w:rPr>
        <w:t xml:space="preserve">6241 </w:t>
      </w:r>
      <w:r w:rsidRPr="009917F2">
        <w:rPr>
          <w:rFonts w:ascii="Arial" w:hAnsi="Arial" w:cs="Arial"/>
          <w:sz w:val="20"/>
        </w:rPr>
        <w:t xml:space="preserve">Standard Test Method for </w:t>
      </w:r>
      <w:r w:rsidR="006412EA">
        <w:rPr>
          <w:rFonts w:ascii="Arial" w:hAnsi="Arial" w:cs="Arial"/>
          <w:sz w:val="20"/>
        </w:rPr>
        <w:t>Static Puncture Strength of Geotextiles</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w:t>
      </w:r>
      <w:r w:rsidR="006412EA">
        <w:rPr>
          <w:rFonts w:ascii="Arial" w:hAnsi="Arial" w:cs="Arial"/>
          <w:sz w:val="20"/>
        </w:rPr>
        <w:t xml:space="preserve">4491 </w:t>
      </w:r>
      <w:r w:rsidRPr="009917F2">
        <w:rPr>
          <w:rFonts w:ascii="Arial" w:hAnsi="Arial" w:cs="Arial"/>
          <w:sz w:val="20"/>
        </w:rPr>
        <w:t xml:space="preserve">Standard Test Method for </w:t>
      </w:r>
      <w:r w:rsidR="006412EA">
        <w:rPr>
          <w:rFonts w:ascii="Arial" w:hAnsi="Arial" w:cs="Arial"/>
          <w:sz w:val="20"/>
        </w:rPr>
        <w:t>Water Permeability of Geotextiles by Permittivity</w:t>
      </w:r>
    </w:p>
    <w:p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rsidR="004900F2" w:rsidRDefault="004900F2" w:rsidP="0067789E">
      <w:pPr>
        <w:pStyle w:val="PR1"/>
        <w:numPr>
          <w:ilvl w:val="1"/>
          <w:numId w:val="5"/>
        </w:numPr>
        <w:rPr>
          <w:rFonts w:ascii="Arial" w:hAnsi="Arial" w:cs="Arial"/>
          <w:sz w:val="20"/>
        </w:rPr>
      </w:pPr>
      <w:r w:rsidRPr="009917F2">
        <w:rPr>
          <w:rFonts w:ascii="Arial" w:hAnsi="Arial" w:cs="Arial"/>
          <w:sz w:val="20"/>
        </w:rPr>
        <w:t xml:space="preserve">Samples:  </w:t>
      </w:r>
      <w:r w:rsidR="0039416B" w:rsidRPr="009917F2">
        <w:rPr>
          <w:rFonts w:ascii="Arial" w:hAnsi="Arial" w:cs="Arial"/>
          <w:sz w:val="20"/>
        </w:rPr>
        <w:t>R</w:t>
      </w:r>
      <w:r w:rsidRPr="009917F2">
        <w:rPr>
          <w:rFonts w:ascii="Arial" w:hAnsi="Arial" w:cs="Arial"/>
          <w:sz w:val="20"/>
        </w:rPr>
        <w:t>epresentative samples</w:t>
      </w:r>
      <w:r w:rsidR="00681E63" w:rsidRPr="009917F2">
        <w:rPr>
          <w:rFonts w:ascii="Arial" w:hAnsi="Arial" w:cs="Arial"/>
          <w:sz w:val="20"/>
        </w:rPr>
        <w:t xml:space="preserve"> of the following</w:t>
      </w:r>
      <w:r w:rsidRPr="009917F2">
        <w:rPr>
          <w:rFonts w:ascii="Arial" w:hAnsi="Arial" w:cs="Arial"/>
          <w:sz w:val="20"/>
        </w:rPr>
        <w:t>:</w:t>
      </w:r>
    </w:p>
    <w:p w:rsidR="00BC7263" w:rsidRPr="001848F6" w:rsidRDefault="00BC7263" w:rsidP="00BC7263">
      <w:pPr>
        <w:pStyle w:val="ARCATNote0"/>
      </w:pPr>
      <w:r w:rsidRPr="001848F6">
        <w:t xml:space="preserve">** NOTE TO SPECIFIER ** Delete </w:t>
      </w:r>
      <w:r>
        <w:t>if not</w:t>
      </w:r>
      <w:r w:rsidRPr="001848F6">
        <w:t xml:space="preserve"> required.</w:t>
      </w:r>
    </w:p>
    <w:p w:rsidR="00F527C0" w:rsidRPr="007E1466" w:rsidRDefault="00F527C0" w:rsidP="0073564B">
      <w:pPr>
        <w:pStyle w:val="PR1"/>
        <w:numPr>
          <w:ilvl w:val="2"/>
          <w:numId w:val="5"/>
        </w:numPr>
        <w:rPr>
          <w:rFonts w:ascii="Arial" w:hAnsi="Arial" w:cs="Arial"/>
          <w:sz w:val="20"/>
        </w:rPr>
      </w:pPr>
      <w:r w:rsidRPr="007E1466">
        <w:rPr>
          <w:rFonts w:ascii="Arial" w:hAnsi="Arial" w:cs="Arial"/>
          <w:sz w:val="20"/>
        </w:rPr>
        <w:t>D</w:t>
      </w:r>
      <w:r w:rsidR="004900F2" w:rsidRPr="007E1466">
        <w:rPr>
          <w:rFonts w:ascii="Arial" w:hAnsi="Arial" w:cs="Arial"/>
          <w:sz w:val="20"/>
        </w:rPr>
        <w:t xml:space="preserve">rainage </w:t>
      </w:r>
      <w:r w:rsidR="002D14FD" w:rsidRPr="007E1466">
        <w:rPr>
          <w:rFonts w:ascii="Arial" w:hAnsi="Arial" w:cs="Arial"/>
          <w:sz w:val="20"/>
        </w:rPr>
        <w:t>C</w:t>
      </w:r>
      <w:r w:rsidR="004900F2" w:rsidRPr="007E1466">
        <w:rPr>
          <w:rFonts w:ascii="Arial" w:hAnsi="Arial" w:cs="Arial"/>
          <w:sz w:val="20"/>
        </w:rPr>
        <w:t>omposite</w:t>
      </w:r>
      <w:r w:rsidR="0073564B" w:rsidRPr="007E1466">
        <w:rPr>
          <w:rFonts w:ascii="Arial" w:hAnsi="Arial" w:cs="Arial"/>
          <w:sz w:val="20"/>
        </w:rPr>
        <w:t xml:space="preserve"> </w:t>
      </w:r>
      <w:r w:rsidR="002D14FD" w:rsidRPr="007E1466">
        <w:rPr>
          <w:rFonts w:ascii="Arial" w:hAnsi="Arial" w:cs="Arial"/>
          <w:sz w:val="20"/>
        </w:rPr>
        <w:t>S</w:t>
      </w:r>
      <w:r w:rsidR="007E1466">
        <w:rPr>
          <w:rFonts w:ascii="Arial" w:hAnsi="Arial" w:cs="Arial"/>
          <w:sz w:val="20"/>
        </w:rPr>
        <w:t>heet: 4” x 4” (10 x 10 cm)</w:t>
      </w:r>
    </w:p>
    <w:p w:rsidR="0039416B" w:rsidRPr="009917F2" w:rsidRDefault="00F527C0" w:rsidP="0073564B">
      <w:pPr>
        <w:pStyle w:val="PR1"/>
        <w:numPr>
          <w:ilvl w:val="2"/>
          <w:numId w:val="5"/>
        </w:numPr>
        <w:rPr>
          <w:rFonts w:ascii="Arial" w:hAnsi="Arial" w:cs="Arial"/>
          <w:sz w:val="20"/>
        </w:rPr>
      </w:pPr>
      <w:r>
        <w:rPr>
          <w:rFonts w:ascii="Arial" w:hAnsi="Arial" w:cs="Arial"/>
          <w:sz w:val="20"/>
        </w:rPr>
        <w:t xml:space="preserve">Drainage </w:t>
      </w:r>
      <w:r w:rsidR="002D14FD">
        <w:rPr>
          <w:rFonts w:ascii="Arial" w:hAnsi="Arial" w:cs="Arial"/>
          <w:sz w:val="20"/>
        </w:rPr>
        <w:t>C</w:t>
      </w:r>
      <w:r>
        <w:rPr>
          <w:rFonts w:ascii="Arial" w:hAnsi="Arial" w:cs="Arial"/>
          <w:sz w:val="20"/>
        </w:rPr>
        <w:t xml:space="preserve">omposite </w:t>
      </w:r>
      <w:r w:rsidR="002D14FD">
        <w:rPr>
          <w:rFonts w:ascii="Arial" w:hAnsi="Arial" w:cs="Arial"/>
          <w:sz w:val="20"/>
        </w:rPr>
        <w:t>B</w:t>
      </w:r>
      <w:r>
        <w:rPr>
          <w:rFonts w:ascii="Arial" w:hAnsi="Arial" w:cs="Arial"/>
          <w:sz w:val="20"/>
        </w:rPr>
        <w:t xml:space="preserve">ase </w:t>
      </w:r>
      <w:r w:rsidR="002D14FD">
        <w:rPr>
          <w:rFonts w:ascii="Arial" w:hAnsi="Arial" w:cs="Arial"/>
          <w:sz w:val="20"/>
        </w:rPr>
        <w:t>D</w:t>
      </w:r>
      <w:r>
        <w:rPr>
          <w:rFonts w:ascii="Arial" w:hAnsi="Arial" w:cs="Arial"/>
          <w:sz w:val="20"/>
        </w:rPr>
        <w:t xml:space="preserve">rain: </w:t>
      </w:r>
      <w:r w:rsidR="007E1466">
        <w:rPr>
          <w:rFonts w:ascii="Arial" w:hAnsi="Arial" w:cs="Arial"/>
          <w:sz w:val="20"/>
        </w:rPr>
        <w:t>6” (15,2 cm)</w:t>
      </w:r>
    </w:p>
    <w:p w:rsidR="00307B62" w:rsidRDefault="00307B62" w:rsidP="00307B62">
      <w:pPr>
        <w:pStyle w:val="PR1"/>
        <w:numPr>
          <w:ilvl w:val="0"/>
          <w:numId w:val="5"/>
        </w:numPr>
        <w:tabs>
          <w:tab w:val="clear" w:pos="864"/>
        </w:tabs>
        <w:rPr>
          <w:rFonts w:ascii="Arial" w:hAnsi="Arial" w:cs="Arial"/>
          <w:sz w:val="20"/>
        </w:rPr>
      </w:pPr>
      <w:r w:rsidRPr="009917F2">
        <w:rPr>
          <w:rFonts w:ascii="Arial" w:hAnsi="Arial" w:cs="Arial"/>
          <w:sz w:val="20"/>
        </w:rPr>
        <w:t>INFORMATION SUBMITTALS</w:t>
      </w:r>
    </w:p>
    <w:p w:rsidR="00BC7263" w:rsidRPr="001848F6" w:rsidRDefault="00BC7263" w:rsidP="00BC7263">
      <w:pPr>
        <w:pStyle w:val="ARCATNote0"/>
      </w:pPr>
      <w:r w:rsidRPr="001848F6">
        <w:t xml:space="preserve">** NOTE TO SPECIFIER ** Delete </w:t>
      </w:r>
      <w:r>
        <w:t>if not</w:t>
      </w:r>
      <w:r w:rsidRPr="001848F6">
        <w:t xml:space="preserve"> required.</w:t>
      </w:r>
    </w:p>
    <w:p w:rsidR="0073564B" w:rsidRPr="007E1466" w:rsidRDefault="002A25DA" w:rsidP="002D2ECA">
      <w:pPr>
        <w:pStyle w:val="PR1"/>
        <w:numPr>
          <w:ilvl w:val="1"/>
          <w:numId w:val="5"/>
        </w:numPr>
        <w:tabs>
          <w:tab w:val="clear" w:pos="864"/>
        </w:tabs>
        <w:rPr>
          <w:rFonts w:ascii="Arial" w:hAnsi="Arial" w:cs="Arial"/>
          <w:sz w:val="20"/>
        </w:rPr>
      </w:pPr>
      <w:r>
        <w:rPr>
          <w:rFonts w:ascii="Arial" w:hAnsi="Arial" w:cs="Arial"/>
          <w:sz w:val="20"/>
        </w:rPr>
        <w:t xml:space="preserve">Prefabricated Drainage Composite </w:t>
      </w:r>
      <w:r w:rsidR="008625D4" w:rsidRPr="007E1466">
        <w:rPr>
          <w:rFonts w:ascii="Arial" w:hAnsi="Arial" w:cs="Arial"/>
          <w:sz w:val="20"/>
        </w:rPr>
        <w:t xml:space="preserve">Manufacturer’s Sample </w:t>
      </w:r>
      <w:r w:rsidR="004C4B8A" w:rsidRPr="007E1466">
        <w:rPr>
          <w:rFonts w:ascii="Arial" w:hAnsi="Arial" w:cs="Arial"/>
          <w:sz w:val="20"/>
        </w:rPr>
        <w:t>Warranty</w:t>
      </w:r>
    </w:p>
    <w:p w:rsidR="0073564B" w:rsidRPr="009917F2" w:rsidRDefault="0073564B" w:rsidP="0073564B">
      <w:pPr>
        <w:pStyle w:val="ListParagraph"/>
        <w:ind w:left="1440"/>
        <w:rPr>
          <w:rFonts w:ascii="Arial" w:hAnsi="Arial" w:cs="Arial"/>
          <w:sz w:val="20"/>
          <w:szCs w:val="20"/>
        </w:rPr>
      </w:pPr>
    </w:p>
    <w:p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rsidR="008745D5" w:rsidRPr="008745D5" w:rsidRDefault="008745D5" w:rsidP="008745D5">
      <w:pPr>
        <w:pStyle w:val="ListParagraph"/>
        <w:rPr>
          <w:rFonts w:ascii="Arial" w:hAnsi="Arial" w:cs="Arial"/>
          <w:sz w:val="20"/>
          <w:szCs w:val="20"/>
        </w:rPr>
      </w:pPr>
    </w:p>
    <w:p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rsidR="008745D5" w:rsidRDefault="008745D5" w:rsidP="008745D5">
      <w:pPr>
        <w:pStyle w:val="ListParagraph"/>
        <w:ind w:left="1440"/>
        <w:rPr>
          <w:rFonts w:ascii="Arial" w:hAnsi="Arial" w:cs="Arial"/>
          <w:sz w:val="20"/>
          <w:szCs w:val="20"/>
        </w:rPr>
      </w:pPr>
    </w:p>
    <w:p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 xml:space="preserve">ertification that </w:t>
      </w:r>
      <w:r w:rsidR="002A25DA">
        <w:rPr>
          <w:rFonts w:ascii="Arial" w:hAnsi="Arial" w:cs="Arial"/>
          <w:sz w:val="20"/>
          <w:szCs w:val="20"/>
        </w:rPr>
        <w:t xml:space="preserve">prefabricated drainage composite </w:t>
      </w:r>
      <w:r w:rsidR="00750E14" w:rsidRPr="008745D5">
        <w:rPr>
          <w:rFonts w:ascii="Arial" w:hAnsi="Arial" w:cs="Arial"/>
          <w:sz w:val="20"/>
          <w:szCs w:val="20"/>
        </w:rPr>
        <w:t>system and component</w:t>
      </w:r>
      <w:r w:rsidR="002A25DA">
        <w:rPr>
          <w:rFonts w:ascii="Arial" w:hAnsi="Arial" w:cs="Arial"/>
          <w:sz w:val="20"/>
          <w:szCs w:val="20"/>
        </w:rPr>
        <w:t xml:space="preserve">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 xml:space="preserve">us with </w:t>
      </w:r>
      <w:r w:rsidR="002A25DA">
        <w:rPr>
          <w:rFonts w:ascii="Arial" w:hAnsi="Arial" w:cs="Arial"/>
          <w:sz w:val="20"/>
        </w:rPr>
        <w:t>prefabricated drainage composite</w:t>
      </w:r>
      <w:r w:rsidR="0073564B" w:rsidRPr="007E1466">
        <w:rPr>
          <w:rFonts w:ascii="Arial" w:hAnsi="Arial" w:cs="Arial"/>
          <w:sz w:val="20"/>
        </w:rPr>
        <w:t xml:space="preserve"> material M</w:t>
      </w:r>
      <w:r w:rsidRPr="007E1466">
        <w:rPr>
          <w:rFonts w:ascii="Arial" w:hAnsi="Arial" w:cs="Arial"/>
          <w:sz w:val="20"/>
        </w:rPr>
        <w:t>anufacturer.</w:t>
      </w:r>
    </w:p>
    <w:p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lastRenderedPageBreak/>
        <w:t>Site Condition Reports: Indicate ambient and substrate surface temperatures, relative humidity and dew point, wind velocity and precipitation during application.</w:t>
      </w:r>
    </w:p>
    <w:p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Pr="009917F2">
        <w:rPr>
          <w:rFonts w:ascii="Arial" w:hAnsi="Arial" w:cs="Arial"/>
          <w:sz w:val="20"/>
          <w:szCs w:val="20"/>
        </w:rPr>
        <w:t xml:space="preserve"> competent and full time supervision, experienced mechanics, all materials, tools, and equipment necessary to complete, in acceptable ma</w:t>
      </w:r>
      <w:r w:rsidR="003B0C8F" w:rsidRPr="009917F2">
        <w:rPr>
          <w:rFonts w:ascii="Arial" w:hAnsi="Arial" w:cs="Arial"/>
          <w:sz w:val="20"/>
          <w:szCs w:val="20"/>
        </w:rPr>
        <w:t xml:space="preserve">nner, the </w:t>
      </w:r>
      <w:r w:rsidR="00C43EA8">
        <w:rPr>
          <w:rFonts w:ascii="Arial" w:hAnsi="Arial" w:cs="Arial"/>
          <w:sz w:val="20"/>
          <w:szCs w:val="20"/>
        </w:rPr>
        <w:t>drainage composite</w:t>
      </w:r>
      <w:r w:rsidR="003B0C8F" w:rsidRPr="009917F2">
        <w:rPr>
          <w:rFonts w:ascii="Arial" w:hAnsi="Arial" w:cs="Arial"/>
          <w:sz w:val="20"/>
          <w:szCs w:val="20"/>
        </w:rPr>
        <w:t xml:space="preserve"> installation.</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Capable to supply all components of complete </w:t>
      </w:r>
      <w:r w:rsidR="00E45D46">
        <w:rPr>
          <w:rFonts w:ascii="Arial" w:hAnsi="Arial" w:cs="Arial"/>
          <w:sz w:val="20"/>
        </w:rPr>
        <w:t xml:space="preserve">prefabricated drainage composite </w:t>
      </w:r>
      <w:r w:rsidR="0097355D" w:rsidRPr="009917F2">
        <w:rPr>
          <w:rFonts w:ascii="Arial" w:hAnsi="Arial" w:cs="Arial"/>
          <w:sz w:val="20"/>
        </w:rPr>
        <w:t>system</w:t>
      </w:r>
      <w:r w:rsidR="007E5026" w:rsidRPr="009917F2">
        <w:rPr>
          <w:rFonts w:ascii="Arial" w:hAnsi="Arial" w:cs="Arial"/>
          <w:sz w:val="20"/>
        </w:rPr>
        <w:t>.</w:t>
      </w:r>
    </w:p>
    <w:p w:rsidR="00A6137D" w:rsidRPr="009917F2" w:rsidRDefault="00A6137D" w:rsidP="00E45D46">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 xml:space="preserve">manufacturing of </w:t>
      </w:r>
      <w:r w:rsidR="00E45D46" w:rsidRPr="00E45D46">
        <w:rPr>
          <w:rFonts w:ascii="Arial" w:hAnsi="Arial" w:cs="Arial"/>
          <w:sz w:val="20"/>
        </w:rPr>
        <w:t>prefabricated drainage composite</w:t>
      </w:r>
      <w:r w:rsidR="0081397B" w:rsidRPr="009917F2">
        <w:rPr>
          <w:rFonts w:ascii="Arial" w:hAnsi="Arial" w:cs="Arial"/>
          <w:sz w:val="20"/>
        </w:rPr>
        <w:t xml:space="preserve"> system</w:t>
      </w:r>
      <w:r w:rsidR="001953CB" w:rsidRPr="009917F2">
        <w:rPr>
          <w:rFonts w:ascii="Arial" w:hAnsi="Arial" w:cs="Arial"/>
          <w:sz w:val="20"/>
        </w:rPr>
        <w:t xml:space="preserve">s. </w:t>
      </w:r>
    </w:p>
    <w:p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C43EA8">
        <w:rPr>
          <w:rFonts w:ascii="Arial" w:hAnsi="Arial" w:cs="Arial"/>
          <w:sz w:val="20"/>
        </w:rPr>
        <w:t>Certified Organization</w:t>
      </w:r>
    </w:p>
    <w:p w:rsidR="005A4F11" w:rsidRPr="009917F2" w:rsidRDefault="005A4F11" w:rsidP="00A6137D">
      <w:pPr>
        <w:pStyle w:val="PR1"/>
        <w:numPr>
          <w:ilvl w:val="2"/>
          <w:numId w:val="5"/>
        </w:numPr>
        <w:tabs>
          <w:tab w:val="clear" w:pos="864"/>
        </w:tabs>
        <w:jc w:val="left"/>
        <w:rPr>
          <w:rFonts w:ascii="Arial" w:hAnsi="Arial" w:cs="Arial"/>
          <w:sz w:val="20"/>
        </w:rPr>
      </w:pPr>
      <w:r w:rsidRPr="005A4F11">
        <w:rPr>
          <w:rFonts w:ascii="Arial" w:hAnsi="Arial" w:cs="Arial"/>
          <w:sz w:val="20"/>
        </w:rPr>
        <w:t>ISO 14001-2004 Certified Environmental Management Organization.</w:t>
      </w:r>
    </w:p>
    <w:p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 xml:space="preserve">ontractor that </w:t>
      </w:r>
      <w:r w:rsidR="00085D67">
        <w:rPr>
          <w:rFonts w:ascii="Arial" w:hAnsi="Arial" w:cs="Arial"/>
          <w:sz w:val="20"/>
        </w:rPr>
        <w:t xml:space="preserve">pre-fabricated drainage composite </w:t>
      </w:r>
      <w:r w:rsidR="0081397B" w:rsidRPr="009917F2">
        <w:rPr>
          <w:rFonts w:ascii="Arial" w:hAnsi="Arial" w:cs="Arial"/>
          <w:sz w:val="20"/>
        </w:rPr>
        <w:t xml:space="preserve">details comply with </w:t>
      </w:r>
      <w:r w:rsidR="00085D67">
        <w:rPr>
          <w:rFonts w:ascii="Arial" w:hAnsi="Arial" w:cs="Arial"/>
          <w:sz w:val="20"/>
        </w:rPr>
        <w:t xml:space="preserve">pre-fabricated drainage composite </w:t>
      </w:r>
      <w:r w:rsidR="0081397B" w:rsidRPr="009917F2">
        <w:rPr>
          <w:rFonts w:ascii="Arial" w:hAnsi="Arial" w:cs="Arial"/>
          <w:sz w:val="20"/>
        </w:rPr>
        <w:t>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rsidR="0084298D" w:rsidRPr="009917F2" w:rsidRDefault="007E5026" w:rsidP="00C43EA8">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 xml:space="preserve">Quality Assurance, General Contractor, </w:t>
      </w:r>
      <w:r w:rsidR="00085D67">
        <w:rPr>
          <w:rFonts w:ascii="Arial" w:hAnsi="Arial" w:cs="Arial"/>
          <w:sz w:val="20"/>
        </w:rPr>
        <w:t>P</w:t>
      </w:r>
      <w:r w:rsidR="00085D67" w:rsidRPr="00085D67">
        <w:rPr>
          <w:rFonts w:ascii="Arial" w:hAnsi="Arial" w:cs="Arial"/>
          <w:sz w:val="20"/>
        </w:rPr>
        <w:t>re-</w:t>
      </w:r>
      <w:r w:rsidR="00085D67">
        <w:rPr>
          <w:rFonts w:ascii="Arial" w:hAnsi="Arial" w:cs="Arial"/>
          <w:sz w:val="20"/>
        </w:rPr>
        <w:t>F</w:t>
      </w:r>
      <w:r w:rsidR="00085D67" w:rsidRPr="00085D67">
        <w:rPr>
          <w:rFonts w:ascii="Arial" w:hAnsi="Arial" w:cs="Arial"/>
          <w:sz w:val="20"/>
        </w:rPr>
        <w:t xml:space="preserve">abricated </w:t>
      </w:r>
      <w:r w:rsidR="00085D67">
        <w:rPr>
          <w:rFonts w:ascii="Arial" w:hAnsi="Arial" w:cs="Arial"/>
          <w:sz w:val="20"/>
        </w:rPr>
        <w:t>D</w:t>
      </w:r>
      <w:r w:rsidR="00085D67" w:rsidRPr="00085D67">
        <w:rPr>
          <w:rFonts w:ascii="Arial" w:hAnsi="Arial" w:cs="Arial"/>
          <w:sz w:val="20"/>
        </w:rPr>
        <w:t xml:space="preserve">rainage </w:t>
      </w:r>
      <w:r w:rsidR="00085D67">
        <w:rPr>
          <w:rFonts w:ascii="Arial" w:hAnsi="Arial" w:cs="Arial"/>
          <w:sz w:val="20"/>
        </w:rPr>
        <w:t>C</w:t>
      </w:r>
      <w:r w:rsidR="00085D67" w:rsidRPr="00085D67">
        <w:rPr>
          <w:rFonts w:ascii="Arial" w:hAnsi="Arial" w:cs="Arial"/>
          <w:sz w:val="20"/>
        </w:rPr>
        <w:t>omposite</w:t>
      </w:r>
      <w:r w:rsidR="00111688" w:rsidRPr="009917F2">
        <w:rPr>
          <w:rFonts w:ascii="Arial" w:hAnsi="Arial" w:cs="Arial"/>
          <w:sz w:val="20"/>
        </w:rPr>
        <w:t xml:space="preserve"> Contractor, </w:t>
      </w:r>
      <w:r w:rsidR="00085D67">
        <w:rPr>
          <w:rFonts w:ascii="Arial" w:hAnsi="Arial" w:cs="Arial"/>
          <w:sz w:val="20"/>
        </w:rPr>
        <w:t>Pre-F</w:t>
      </w:r>
      <w:r w:rsidR="00085D67" w:rsidRPr="00085D67">
        <w:rPr>
          <w:rFonts w:ascii="Arial" w:hAnsi="Arial" w:cs="Arial"/>
          <w:sz w:val="20"/>
        </w:rPr>
        <w:t xml:space="preserve">abricated </w:t>
      </w:r>
      <w:r w:rsidR="00085D67">
        <w:rPr>
          <w:rFonts w:ascii="Arial" w:hAnsi="Arial" w:cs="Arial"/>
          <w:sz w:val="20"/>
        </w:rPr>
        <w:t>D</w:t>
      </w:r>
      <w:r w:rsidR="00085D67" w:rsidRPr="00085D67">
        <w:rPr>
          <w:rFonts w:ascii="Arial" w:hAnsi="Arial" w:cs="Arial"/>
          <w:sz w:val="20"/>
        </w:rPr>
        <w:t xml:space="preserve">rainage </w:t>
      </w:r>
      <w:r w:rsidR="00085D67">
        <w:rPr>
          <w:rFonts w:ascii="Arial" w:hAnsi="Arial" w:cs="Arial"/>
          <w:sz w:val="20"/>
        </w:rPr>
        <w:t>C</w:t>
      </w:r>
      <w:r w:rsidR="00085D67" w:rsidRPr="00085D67">
        <w:rPr>
          <w:rFonts w:ascii="Arial" w:hAnsi="Arial" w:cs="Arial"/>
          <w:sz w:val="20"/>
        </w:rPr>
        <w:t>omposite</w:t>
      </w:r>
      <w:r w:rsidR="00111688" w:rsidRPr="009917F2">
        <w:rPr>
          <w:rFonts w:ascii="Arial" w:hAnsi="Arial" w:cs="Arial"/>
          <w:sz w:val="20"/>
        </w:rPr>
        <w:t xml:space="preserve"> Manufacturer, Concrete Contractor, Excavating/backfill Contractor and MEP</w:t>
      </w:r>
      <w:r w:rsidR="0081397B" w:rsidRPr="009917F2">
        <w:rPr>
          <w:rFonts w:ascii="Arial" w:hAnsi="Arial" w:cs="Arial"/>
          <w:sz w:val="20"/>
        </w:rPr>
        <w:t xml:space="preserve"> </w:t>
      </w:r>
      <w:r w:rsidR="00C43EA8" w:rsidRPr="00C43EA8">
        <w:rPr>
          <w:rFonts w:ascii="Arial" w:hAnsi="Arial" w:cs="Arial"/>
          <w:sz w:val="20"/>
        </w:rPr>
        <w:t>(</w:t>
      </w:r>
      <w:r w:rsidR="009662B1">
        <w:rPr>
          <w:rFonts w:ascii="Arial" w:hAnsi="Arial" w:cs="Arial"/>
          <w:sz w:val="20"/>
        </w:rPr>
        <w:t>M</w:t>
      </w:r>
      <w:r w:rsidR="00C43EA8" w:rsidRPr="00C43EA8">
        <w:rPr>
          <w:rFonts w:ascii="Arial" w:hAnsi="Arial" w:cs="Arial"/>
          <w:sz w:val="20"/>
        </w:rPr>
        <w:t xml:space="preserve">echanical, </w:t>
      </w:r>
      <w:r w:rsidR="009662B1">
        <w:rPr>
          <w:rFonts w:ascii="Arial" w:hAnsi="Arial" w:cs="Arial"/>
          <w:sz w:val="20"/>
        </w:rPr>
        <w:t>E</w:t>
      </w:r>
      <w:r w:rsidR="00C43EA8" w:rsidRPr="00C43EA8">
        <w:rPr>
          <w:rFonts w:ascii="Arial" w:hAnsi="Arial" w:cs="Arial"/>
          <w:sz w:val="20"/>
        </w:rPr>
        <w:t xml:space="preserve">lectrical and </w:t>
      </w:r>
      <w:r w:rsidR="009662B1">
        <w:rPr>
          <w:rFonts w:ascii="Arial" w:hAnsi="Arial" w:cs="Arial"/>
          <w:sz w:val="20"/>
        </w:rPr>
        <w:t>P</w:t>
      </w:r>
      <w:r w:rsidR="00C43EA8" w:rsidRPr="00C43EA8">
        <w:rPr>
          <w:rFonts w:ascii="Arial" w:hAnsi="Arial" w:cs="Arial"/>
          <w:sz w:val="20"/>
        </w:rPr>
        <w:t>lumbing)</w:t>
      </w:r>
      <w:r w:rsidR="00C43EA8">
        <w:rPr>
          <w:rFonts w:ascii="Arial" w:hAnsi="Arial" w:cs="Arial"/>
          <w:sz w:val="20"/>
        </w:rPr>
        <w:t xml:space="preserve"> </w:t>
      </w:r>
      <w:r w:rsidR="009662B1">
        <w:rPr>
          <w:rFonts w:ascii="Arial" w:hAnsi="Arial" w:cs="Arial"/>
          <w:sz w:val="20"/>
        </w:rPr>
        <w:t>C</w:t>
      </w:r>
      <w:r w:rsidR="0081397B" w:rsidRPr="009917F2">
        <w:rPr>
          <w:rFonts w:ascii="Arial" w:hAnsi="Arial" w:cs="Arial"/>
          <w:sz w:val="20"/>
        </w:rPr>
        <w:t>ontractors</w:t>
      </w:r>
      <w:r w:rsidR="009662B1">
        <w:rPr>
          <w:rFonts w:ascii="Arial" w:hAnsi="Arial" w:cs="Arial"/>
          <w:sz w:val="20"/>
        </w:rPr>
        <w:t xml:space="preserve">, </w:t>
      </w:r>
      <w:r w:rsidR="0081397B" w:rsidRPr="009917F2">
        <w:rPr>
          <w:rFonts w:ascii="Arial" w:hAnsi="Arial" w:cs="Arial"/>
          <w:sz w:val="20"/>
        </w:rPr>
        <w:t xml:space="preserve">if </w:t>
      </w:r>
      <w:r w:rsidR="003B0C8F" w:rsidRPr="009917F2">
        <w:rPr>
          <w:rFonts w:ascii="Arial" w:hAnsi="Arial" w:cs="Arial"/>
          <w:sz w:val="20"/>
        </w:rPr>
        <w:t>MEP</w:t>
      </w:r>
      <w:r w:rsidR="00C43EA8">
        <w:rPr>
          <w:rFonts w:ascii="Arial" w:hAnsi="Arial" w:cs="Arial"/>
          <w:sz w:val="20"/>
        </w:rPr>
        <w:t xml:space="preserve"> </w:t>
      </w:r>
      <w:r w:rsidR="003B0C8F" w:rsidRPr="009917F2">
        <w:rPr>
          <w:rFonts w:ascii="Arial" w:hAnsi="Arial" w:cs="Arial"/>
          <w:sz w:val="20"/>
        </w:rPr>
        <w:t>work penetrates</w:t>
      </w:r>
      <w:r w:rsidR="0081397B" w:rsidRPr="009917F2">
        <w:rPr>
          <w:rFonts w:ascii="Arial" w:hAnsi="Arial" w:cs="Arial"/>
          <w:sz w:val="20"/>
        </w:rPr>
        <w:t xml:space="preserve"> </w:t>
      </w:r>
      <w:r w:rsidR="009662B1">
        <w:rPr>
          <w:rFonts w:ascii="Arial" w:hAnsi="Arial" w:cs="Arial"/>
          <w:sz w:val="20"/>
        </w:rPr>
        <w:t>the drainage composite</w:t>
      </w:r>
      <w:r w:rsidR="0081397B" w:rsidRPr="009917F2">
        <w:rPr>
          <w:rFonts w:ascii="Arial" w:hAnsi="Arial" w:cs="Arial"/>
          <w:sz w:val="20"/>
        </w:rPr>
        <w:t xml:space="preserve">.  </w:t>
      </w:r>
    </w:p>
    <w:p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Give minimu</w:t>
      </w:r>
      <w:r w:rsidR="00DC0C04" w:rsidRPr="009917F2">
        <w:rPr>
          <w:rFonts w:ascii="Arial" w:hAnsi="Arial" w:cs="Arial"/>
          <w:sz w:val="20"/>
        </w:rPr>
        <w:t xml:space="preserve">m five (5) day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rsidR="00A67E28" w:rsidRPr="009917F2" w:rsidRDefault="0081397B" w:rsidP="00085D67">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 xml:space="preserve">independent inspection service to monitor </w:t>
      </w:r>
      <w:r w:rsidR="00085D67" w:rsidRPr="00085D67">
        <w:rPr>
          <w:rFonts w:ascii="Arial" w:hAnsi="Arial" w:cs="Arial"/>
          <w:sz w:val="20"/>
        </w:rPr>
        <w:t>pre-fabricated drainage composite</w:t>
      </w:r>
      <w:r w:rsidRPr="009917F2">
        <w:rPr>
          <w:rFonts w:ascii="Arial" w:hAnsi="Arial" w:cs="Arial"/>
          <w:sz w:val="20"/>
        </w:rPr>
        <w:t xml:space="preserve"> material installation</w:t>
      </w:r>
      <w:r w:rsidR="00A67E28" w:rsidRPr="009917F2">
        <w:rPr>
          <w:rFonts w:ascii="Arial" w:hAnsi="Arial" w:cs="Arial"/>
          <w:sz w:val="20"/>
        </w:rPr>
        <w:t>.  Inspection to include</w:t>
      </w:r>
      <w:r w:rsidR="00DC0C04" w:rsidRPr="009917F2">
        <w:rPr>
          <w:rFonts w:ascii="Arial" w:hAnsi="Arial" w:cs="Arial"/>
          <w:sz w:val="20"/>
        </w:rPr>
        <w:t>:</w:t>
      </w:r>
    </w:p>
    <w:p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manufacturer’s published literature and site specific det</w:t>
      </w:r>
      <w:r w:rsidR="00B86DF8" w:rsidRPr="009917F2">
        <w:rPr>
          <w:rFonts w:ascii="Arial" w:hAnsi="Arial" w:cs="Arial"/>
          <w:sz w:val="20"/>
        </w:rPr>
        <w:t>ails.</w:t>
      </w:r>
    </w:p>
    <w:p w:rsidR="00B86DF8" w:rsidRPr="009917F2" w:rsidRDefault="00B86DF8" w:rsidP="00085D67">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 xml:space="preserve">ng each inspection. Make reports available in timely manner to Contractor, </w:t>
      </w:r>
      <w:r w:rsidR="00085D67">
        <w:rPr>
          <w:rFonts w:ascii="Arial" w:hAnsi="Arial" w:cs="Arial"/>
          <w:sz w:val="20"/>
        </w:rPr>
        <w:t>P</w:t>
      </w:r>
      <w:r w:rsidR="00085D67" w:rsidRPr="00085D67">
        <w:rPr>
          <w:rFonts w:ascii="Arial" w:hAnsi="Arial" w:cs="Arial"/>
          <w:sz w:val="20"/>
        </w:rPr>
        <w:t>re-</w:t>
      </w:r>
      <w:r w:rsidR="00085D67">
        <w:rPr>
          <w:rFonts w:ascii="Arial" w:hAnsi="Arial" w:cs="Arial"/>
          <w:sz w:val="20"/>
        </w:rPr>
        <w:t>F</w:t>
      </w:r>
      <w:r w:rsidR="00085D67" w:rsidRPr="00085D67">
        <w:rPr>
          <w:rFonts w:ascii="Arial" w:hAnsi="Arial" w:cs="Arial"/>
          <w:sz w:val="20"/>
        </w:rPr>
        <w:t xml:space="preserve">abricated </w:t>
      </w:r>
      <w:r w:rsidR="00085D67">
        <w:rPr>
          <w:rFonts w:ascii="Arial" w:hAnsi="Arial" w:cs="Arial"/>
          <w:sz w:val="20"/>
        </w:rPr>
        <w:t>D</w:t>
      </w:r>
      <w:r w:rsidR="00085D67" w:rsidRPr="00085D67">
        <w:rPr>
          <w:rFonts w:ascii="Arial" w:hAnsi="Arial" w:cs="Arial"/>
          <w:sz w:val="20"/>
        </w:rPr>
        <w:t xml:space="preserve">rainage </w:t>
      </w:r>
      <w:r w:rsidR="00085D67">
        <w:rPr>
          <w:rFonts w:ascii="Arial" w:hAnsi="Arial" w:cs="Arial"/>
          <w:sz w:val="20"/>
        </w:rPr>
        <w:t>C</w:t>
      </w:r>
      <w:r w:rsidR="00085D67" w:rsidRPr="00085D67">
        <w:rPr>
          <w:rFonts w:ascii="Arial" w:hAnsi="Arial" w:cs="Arial"/>
          <w:sz w:val="20"/>
        </w:rPr>
        <w:t>omposite</w:t>
      </w:r>
      <w:r w:rsidRPr="009917F2">
        <w:rPr>
          <w:rFonts w:ascii="Arial" w:hAnsi="Arial" w:cs="Arial"/>
          <w:sz w:val="20"/>
        </w:rPr>
        <w:t xml:space="preserve"> Installer, </w:t>
      </w:r>
      <w:r w:rsidR="00085D67">
        <w:rPr>
          <w:rFonts w:ascii="Arial" w:hAnsi="Arial" w:cs="Arial"/>
          <w:sz w:val="20"/>
        </w:rPr>
        <w:t>Pre-Fabricated Drainage Composite</w:t>
      </w:r>
      <w:r w:rsidRPr="009917F2">
        <w:rPr>
          <w:rFonts w:ascii="Arial" w:hAnsi="Arial" w:cs="Arial"/>
          <w:sz w:val="20"/>
        </w:rPr>
        <w:t xml:space="preserve"> Material M</w:t>
      </w:r>
      <w:r w:rsidR="0081397B" w:rsidRPr="009917F2">
        <w:rPr>
          <w:rFonts w:ascii="Arial" w:hAnsi="Arial" w:cs="Arial"/>
          <w:sz w:val="20"/>
        </w:rPr>
        <w:t xml:space="preserve">anufacturer and Architect. </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t>
      </w:r>
      <w:r w:rsidR="00085D67">
        <w:rPr>
          <w:rFonts w:ascii="Arial" w:hAnsi="Arial" w:cs="Arial"/>
          <w:sz w:val="20"/>
        </w:rPr>
        <w:t>pre-fabricated drainage composite</w:t>
      </w:r>
      <w:r w:rsidR="0081397B" w:rsidRPr="009917F2">
        <w:rPr>
          <w:rFonts w:ascii="Arial" w:hAnsi="Arial" w:cs="Arial"/>
          <w:sz w:val="20"/>
        </w:rPr>
        <w:t xml:space="preserve"> installation, at periodic intervals during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t>
      </w:r>
      <w:r w:rsidR="00C43EA8">
        <w:rPr>
          <w:rFonts w:ascii="Arial" w:hAnsi="Arial" w:cs="Arial"/>
          <w:sz w:val="20"/>
        </w:rPr>
        <w:t>drainage composite</w:t>
      </w:r>
      <w:r w:rsidR="0081397B" w:rsidRPr="009917F2">
        <w:rPr>
          <w:rFonts w:ascii="Arial" w:hAnsi="Arial" w:cs="Arial"/>
          <w:sz w:val="20"/>
        </w:rPr>
        <w:t xml:space="preserve">. </w:t>
      </w:r>
    </w:p>
    <w:p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rsidR="00BC7263" w:rsidRPr="001848F6" w:rsidRDefault="00BC7263" w:rsidP="00BC7263">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43EA8">
        <w:rPr>
          <w:rFonts w:ascii="Arial" w:hAnsi="Arial" w:cs="Arial"/>
          <w:sz w:val="20"/>
        </w:rPr>
        <w:t xml:space="preserve">of a </w:t>
      </w:r>
      <w:r w:rsidR="00C72815" w:rsidRPr="007E1466">
        <w:rPr>
          <w:rFonts w:ascii="Arial" w:hAnsi="Arial" w:cs="Arial"/>
          <w:sz w:val="20"/>
        </w:rPr>
        <w:t>4</w:t>
      </w:r>
      <w:r w:rsidR="002D14FD" w:rsidRPr="007E1466">
        <w:rPr>
          <w:rFonts w:ascii="Arial" w:hAnsi="Arial" w:cs="Arial"/>
          <w:sz w:val="20"/>
        </w:rPr>
        <w:t>’ x 4</w:t>
      </w:r>
      <w:r w:rsidR="007E1466" w:rsidRPr="007E1466">
        <w:rPr>
          <w:rFonts w:ascii="Arial" w:hAnsi="Arial" w:cs="Arial"/>
          <w:sz w:val="20"/>
        </w:rPr>
        <w:t>’</w:t>
      </w:r>
      <w:r w:rsidR="002D14FD" w:rsidRPr="007E1466">
        <w:rPr>
          <w:rFonts w:ascii="Arial" w:hAnsi="Arial" w:cs="Arial"/>
          <w:sz w:val="20"/>
        </w:rPr>
        <w:t xml:space="preserve"> (1</w:t>
      </w:r>
      <w:proofErr w:type="gramStart"/>
      <w:r w:rsidR="002D14FD" w:rsidRPr="007E1466">
        <w:rPr>
          <w:rFonts w:ascii="Arial" w:hAnsi="Arial" w:cs="Arial"/>
          <w:sz w:val="20"/>
        </w:rPr>
        <w:t>,2</w:t>
      </w:r>
      <w:proofErr w:type="gramEnd"/>
      <w:r w:rsidR="002D14FD" w:rsidRPr="007E1466">
        <w:rPr>
          <w:rFonts w:ascii="Arial" w:hAnsi="Arial" w:cs="Arial"/>
          <w:sz w:val="20"/>
        </w:rPr>
        <w:t xml:space="preserve"> x 1,2 m)</w:t>
      </w:r>
      <w:r w:rsidRPr="007E1466">
        <w:rPr>
          <w:rFonts w:ascii="Arial" w:hAnsi="Arial" w:cs="Arial"/>
          <w:sz w:val="20"/>
        </w:rPr>
        <w:t xml:space="preserve"> area </w:t>
      </w:r>
      <w:r w:rsidRPr="009917F2">
        <w:rPr>
          <w:rFonts w:ascii="Arial" w:hAnsi="Arial" w:cs="Arial"/>
          <w:sz w:val="20"/>
        </w:rPr>
        <w:t>of each substrate material type and project condition.</w:t>
      </w:r>
    </w:p>
    <w:p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C43EA8">
        <w:rPr>
          <w:rFonts w:ascii="Arial" w:hAnsi="Arial" w:cs="Arial"/>
          <w:sz w:val="20"/>
        </w:rPr>
        <w:t>drainage composite</w:t>
      </w:r>
      <w:r w:rsidR="0097355D" w:rsidRPr="007E1466">
        <w:rPr>
          <w:rFonts w:ascii="Arial" w:hAnsi="Arial" w:cs="Arial"/>
          <w:sz w:val="20"/>
        </w:rPr>
        <w:t xml:space="preserve"> manufacturer</w:t>
      </w:r>
      <w:r w:rsidR="00DC0C04" w:rsidRPr="007E1466">
        <w:rPr>
          <w:rFonts w:ascii="Arial" w:hAnsi="Arial" w:cs="Arial"/>
          <w:sz w:val="20"/>
        </w:rPr>
        <w:t>’s installation instructions</w:t>
      </w:r>
    </w:p>
    <w:p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w:t>
      </w:r>
      <w:r w:rsidRPr="007E1466">
        <w:rPr>
          <w:rFonts w:ascii="Arial" w:hAnsi="Arial" w:cs="Arial"/>
          <w:sz w:val="20"/>
        </w:rPr>
        <w:t xml:space="preserve">drainage </w:t>
      </w:r>
      <w:r w:rsidR="004B0CBC" w:rsidRPr="007E1466">
        <w:rPr>
          <w:rFonts w:ascii="Arial" w:hAnsi="Arial" w:cs="Arial"/>
          <w:sz w:val="20"/>
        </w:rPr>
        <w:t xml:space="preserve">composite </w:t>
      </w:r>
      <w:r w:rsidRPr="007E1466">
        <w:rPr>
          <w:rFonts w:ascii="Arial" w:hAnsi="Arial" w:cs="Arial"/>
          <w:sz w:val="20"/>
        </w:rPr>
        <w:t>and accessories.</w:t>
      </w:r>
    </w:p>
    <w:p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81397B" w:rsidRPr="009917F2">
        <w:rPr>
          <w:rFonts w:ascii="Arial" w:hAnsi="Arial" w:cs="Arial"/>
          <w:sz w:val="20"/>
        </w:rPr>
        <w:t xml:space="preserve">Deliver materials in factory sealed and labeled packaging. Sequence material deliveries to avoid work delays and minimize on-site storage. Follow manufacturer's instructions, recommendations and safety data sheets for material handling and storage. </w:t>
      </w:r>
    </w:p>
    <w:p w:rsidR="00D37CBF" w:rsidRPr="009917F2" w:rsidRDefault="0081397B" w:rsidP="00085D67">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 xml:space="preserve">t </w:t>
      </w:r>
      <w:r w:rsidR="00085D67" w:rsidRPr="00085D67">
        <w:rPr>
          <w:rFonts w:ascii="Arial" w:hAnsi="Arial" w:cs="Arial"/>
          <w:sz w:val="20"/>
        </w:rPr>
        <w:t xml:space="preserve">pre-fabricated drainage composite </w:t>
      </w:r>
      <w:r w:rsidR="00D37CBF" w:rsidRPr="009917F2">
        <w:rPr>
          <w:rFonts w:ascii="Arial" w:hAnsi="Arial" w:cs="Arial"/>
          <w:sz w:val="20"/>
        </w:rPr>
        <w:t>materials from m</w:t>
      </w:r>
      <w:r w:rsidRPr="009917F2">
        <w:rPr>
          <w:rFonts w:ascii="Arial" w:hAnsi="Arial" w:cs="Arial"/>
          <w:sz w:val="20"/>
        </w:rPr>
        <w:t xml:space="preserve">oisture, excessive temperatures and sources of ignition. Cover material top and all sides while stored on-site, allowing for adequate ventilation. </w:t>
      </w:r>
      <w:r w:rsidR="00DC0C04" w:rsidRPr="009917F2">
        <w:rPr>
          <w:rFonts w:ascii="Arial" w:hAnsi="Arial" w:cs="Arial"/>
          <w:sz w:val="20"/>
        </w:rPr>
        <w:t>Protect material from construction operation, weather, excessive temperatures and prolonged sunlight.</w:t>
      </w:r>
    </w:p>
    <w:p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in accordance with applicable regulations.</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rsidR="00D36D57" w:rsidRPr="009917F2" w:rsidRDefault="0081397B" w:rsidP="00C43EA8">
      <w:pPr>
        <w:pStyle w:val="PR1"/>
        <w:numPr>
          <w:ilvl w:val="1"/>
          <w:numId w:val="5"/>
        </w:numPr>
        <w:tabs>
          <w:tab w:val="clear" w:pos="864"/>
        </w:tabs>
        <w:jc w:val="left"/>
        <w:rPr>
          <w:rFonts w:ascii="Arial" w:hAnsi="Arial" w:cs="Arial"/>
          <w:sz w:val="20"/>
        </w:rPr>
      </w:pPr>
      <w:r w:rsidRPr="009917F2">
        <w:rPr>
          <w:rFonts w:ascii="Arial" w:hAnsi="Arial" w:cs="Arial"/>
          <w:sz w:val="20"/>
        </w:rPr>
        <w:lastRenderedPageBreak/>
        <w:t xml:space="preserve">Substrate Condition: </w:t>
      </w:r>
      <w:r w:rsidR="008A63D1" w:rsidRPr="009917F2">
        <w:rPr>
          <w:rFonts w:ascii="Arial" w:hAnsi="Arial" w:cs="Arial"/>
          <w:sz w:val="20"/>
        </w:rPr>
        <w:t xml:space="preserve">Proceed with work only when </w:t>
      </w:r>
      <w:r w:rsidRPr="009917F2">
        <w:rPr>
          <w:rFonts w:ascii="Arial" w:hAnsi="Arial" w:cs="Arial"/>
          <w:sz w:val="20"/>
        </w:rPr>
        <w:t xml:space="preserve">substrate construction and preparation work is complete and is acceptable for </w:t>
      </w:r>
      <w:r w:rsidR="00C43EA8">
        <w:rPr>
          <w:rFonts w:ascii="Arial" w:hAnsi="Arial" w:cs="Arial"/>
          <w:sz w:val="20"/>
        </w:rPr>
        <w:t>drainage composite</w:t>
      </w:r>
      <w:r w:rsidRPr="009917F2">
        <w:rPr>
          <w:rFonts w:ascii="Arial" w:hAnsi="Arial" w:cs="Arial"/>
          <w:sz w:val="20"/>
        </w:rPr>
        <w:t xml:space="preserve"> application. </w:t>
      </w:r>
      <w:r w:rsidR="009662B1">
        <w:rPr>
          <w:rFonts w:ascii="Arial" w:hAnsi="Arial" w:cs="Arial"/>
          <w:sz w:val="20"/>
        </w:rPr>
        <w:t xml:space="preserve"> </w:t>
      </w:r>
      <w:r w:rsidRPr="009917F2">
        <w:rPr>
          <w:rFonts w:ascii="Arial" w:hAnsi="Arial" w:cs="Arial"/>
          <w:sz w:val="20"/>
        </w:rPr>
        <w:t>All structural, plumbing, electrical, and mechanical work to be under or penetrating th</w:t>
      </w:r>
      <w:r w:rsidR="008A63D1" w:rsidRPr="009917F2">
        <w:rPr>
          <w:rFonts w:ascii="Arial" w:hAnsi="Arial" w:cs="Arial"/>
          <w:sz w:val="20"/>
        </w:rPr>
        <w:t xml:space="preserve">rough the </w:t>
      </w:r>
      <w:r w:rsidR="00C43EA8" w:rsidRPr="00C43EA8">
        <w:rPr>
          <w:rFonts w:ascii="Arial" w:hAnsi="Arial" w:cs="Arial"/>
          <w:sz w:val="20"/>
        </w:rPr>
        <w:t>drainage composite</w:t>
      </w:r>
      <w:r w:rsidR="008A63D1" w:rsidRPr="009917F2">
        <w:rPr>
          <w:rFonts w:ascii="Arial" w:hAnsi="Arial" w:cs="Arial"/>
          <w:sz w:val="20"/>
        </w:rPr>
        <w:t xml:space="preserve"> </w:t>
      </w:r>
      <w:r w:rsidR="009662B1">
        <w:rPr>
          <w:rFonts w:ascii="Arial" w:hAnsi="Arial" w:cs="Arial"/>
          <w:sz w:val="20"/>
        </w:rPr>
        <w:t xml:space="preserve">is </w:t>
      </w:r>
      <w:r w:rsidR="008A63D1" w:rsidRPr="009917F2">
        <w:rPr>
          <w:rFonts w:ascii="Arial" w:hAnsi="Arial" w:cs="Arial"/>
          <w:sz w:val="20"/>
        </w:rPr>
        <w:t>to be completely secured</w:t>
      </w:r>
      <w:r w:rsidR="00C43EA8">
        <w:rPr>
          <w:rFonts w:ascii="Arial" w:hAnsi="Arial" w:cs="Arial"/>
          <w:sz w:val="20"/>
        </w:rPr>
        <w:t xml:space="preserve"> and</w:t>
      </w:r>
      <w:r w:rsidR="008A63D1" w:rsidRPr="009917F2">
        <w:rPr>
          <w:rFonts w:ascii="Arial" w:hAnsi="Arial" w:cs="Arial"/>
          <w:sz w:val="20"/>
        </w:rPr>
        <w:t xml:space="preserve"> in </w:t>
      </w:r>
      <w:r w:rsidR="00C43EA8">
        <w:rPr>
          <w:rFonts w:ascii="Arial" w:hAnsi="Arial" w:cs="Arial"/>
          <w:sz w:val="20"/>
        </w:rPr>
        <w:t xml:space="preserve">the </w:t>
      </w:r>
      <w:r w:rsidR="008A63D1" w:rsidRPr="009917F2">
        <w:rPr>
          <w:rFonts w:ascii="Arial" w:hAnsi="Arial" w:cs="Arial"/>
          <w:sz w:val="20"/>
        </w:rPr>
        <w:t>proper position</w:t>
      </w:r>
      <w:r w:rsidRPr="009917F2">
        <w:rPr>
          <w:rFonts w:ascii="Arial" w:hAnsi="Arial" w:cs="Arial"/>
          <w:sz w:val="20"/>
        </w:rPr>
        <w:t xml:space="preserve"> prior to </w:t>
      </w:r>
      <w:r w:rsidR="00C43EA8" w:rsidRPr="00C43EA8">
        <w:rPr>
          <w:rFonts w:ascii="Arial" w:hAnsi="Arial" w:cs="Arial"/>
          <w:sz w:val="20"/>
        </w:rPr>
        <w:t>drainage composite</w:t>
      </w:r>
      <w:r w:rsidRPr="009917F2">
        <w:rPr>
          <w:rFonts w:ascii="Arial" w:hAnsi="Arial" w:cs="Arial"/>
          <w:sz w:val="20"/>
        </w:rPr>
        <w:t xml:space="preserve"> system installation. Su</w:t>
      </w:r>
      <w:r w:rsidR="00BF6F6D" w:rsidRPr="009917F2">
        <w:rPr>
          <w:rFonts w:ascii="Arial" w:hAnsi="Arial" w:cs="Arial"/>
          <w:sz w:val="20"/>
        </w:rPr>
        <w:t>bstrate preparation to comply with</w:t>
      </w:r>
      <w:r w:rsidRPr="009917F2">
        <w:rPr>
          <w:rFonts w:ascii="Arial" w:hAnsi="Arial" w:cs="Arial"/>
          <w:sz w:val="20"/>
        </w:rPr>
        <w:t xml:space="preserve"> </w:t>
      </w:r>
      <w:r w:rsidR="00C43EA8" w:rsidRPr="00C43EA8">
        <w:rPr>
          <w:rFonts w:ascii="Arial" w:hAnsi="Arial" w:cs="Arial"/>
          <w:sz w:val="20"/>
        </w:rPr>
        <w:t>drainage composite</w:t>
      </w:r>
      <w:r w:rsidRPr="009917F2">
        <w:rPr>
          <w:rFonts w:ascii="Arial" w:hAnsi="Arial" w:cs="Arial"/>
          <w:sz w:val="20"/>
        </w:rPr>
        <w:t xml:space="preserve"> manufacturer’s guidelines</w:t>
      </w:r>
      <w:r w:rsidR="00D36D57" w:rsidRPr="009917F2">
        <w:rPr>
          <w:rFonts w:ascii="Arial" w:hAnsi="Arial" w:cs="Arial"/>
          <w:sz w:val="20"/>
        </w:rPr>
        <w:t>.</w:t>
      </w:r>
    </w:p>
    <w:p w:rsidR="00D36D57" w:rsidRPr="009662B1" w:rsidRDefault="00565C76" w:rsidP="00C43EA8">
      <w:pPr>
        <w:pStyle w:val="PR1"/>
        <w:numPr>
          <w:ilvl w:val="1"/>
          <w:numId w:val="5"/>
        </w:numPr>
        <w:tabs>
          <w:tab w:val="clear" w:pos="864"/>
        </w:tabs>
        <w:jc w:val="left"/>
        <w:rPr>
          <w:rFonts w:ascii="Arial" w:hAnsi="Arial" w:cs="Arial"/>
          <w:color w:val="00B0F0"/>
          <w:sz w:val="20"/>
        </w:rPr>
      </w:pPr>
      <w:r w:rsidRPr="009662B1">
        <w:rPr>
          <w:rFonts w:ascii="Arial" w:hAnsi="Arial" w:cs="Arial"/>
          <w:sz w:val="20"/>
        </w:rPr>
        <w:t xml:space="preserve">Submit </w:t>
      </w:r>
      <w:r w:rsidR="00C43EA8" w:rsidRPr="009662B1">
        <w:rPr>
          <w:rFonts w:ascii="Arial" w:hAnsi="Arial" w:cs="Arial"/>
          <w:sz w:val="20"/>
        </w:rPr>
        <w:t xml:space="preserve">a </w:t>
      </w:r>
      <w:r w:rsidR="00E20396" w:rsidRPr="009662B1">
        <w:rPr>
          <w:rFonts w:ascii="Arial" w:hAnsi="Arial" w:cs="Arial"/>
          <w:sz w:val="20"/>
        </w:rPr>
        <w:t xml:space="preserve">written report to </w:t>
      </w:r>
      <w:r w:rsidR="00C43EA8" w:rsidRPr="009662B1">
        <w:rPr>
          <w:rFonts w:ascii="Arial" w:hAnsi="Arial" w:cs="Arial"/>
          <w:sz w:val="20"/>
        </w:rPr>
        <w:t xml:space="preserve">the </w:t>
      </w:r>
      <w:r w:rsidR="00E20396" w:rsidRPr="009662B1">
        <w:rPr>
          <w:rFonts w:ascii="Arial" w:hAnsi="Arial" w:cs="Arial"/>
          <w:sz w:val="20"/>
        </w:rPr>
        <w:t xml:space="preserve">General Contractor </w:t>
      </w:r>
      <w:r w:rsidR="00C43EA8" w:rsidRPr="009662B1">
        <w:rPr>
          <w:rFonts w:ascii="Arial" w:hAnsi="Arial" w:cs="Arial"/>
          <w:sz w:val="20"/>
        </w:rPr>
        <w:t xml:space="preserve">regarding </w:t>
      </w:r>
      <w:r w:rsidRPr="009662B1">
        <w:rPr>
          <w:rFonts w:ascii="Arial" w:hAnsi="Arial" w:cs="Arial"/>
          <w:sz w:val="20"/>
        </w:rPr>
        <w:t>substrate surface defects and</w:t>
      </w:r>
      <w:r w:rsidR="00D36D57" w:rsidRPr="009662B1">
        <w:rPr>
          <w:rFonts w:ascii="Arial" w:hAnsi="Arial" w:cs="Arial"/>
          <w:sz w:val="20"/>
        </w:rPr>
        <w:t xml:space="preserve"> work prepared by other Trades which </w:t>
      </w:r>
      <w:r w:rsidRPr="009662B1">
        <w:rPr>
          <w:rFonts w:ascii="Arial" w:hAnsi="Arial" w:cs="Arial"/>
          <w:sz w:val="20"/>
        </w:rPr>
        <w:t xml:space="preserve">adversely </w:t>
      </w:r>
      <w:r w:rsidR="00D36D57" w:rsidRPr="009662B1">
        <w:rPr>
          <w:rFonts w:ascii="Arial" w:hAnsi="Arial" w:cs="Arial"/>
          <w:sz w:val="20"/>
        </w:rPr>
        <w:t xml:space="preserve">affect quality or dimensions of </w:t>
      </w:r>
      <w:r w:rsidR="00C43EA8" w:rsidRPr="009662B1">
        <w:rPr>
          <w:rFonts w:ascii="Arial" w:hAnsi="Arial" w:cs="Arial"/>
          <w:sz w:val="20"/>
        </w:rPr>
        <w:t>drainage composite</w:t>
      </w:r>
      <w:r w:rsidRPr="009662B1">
        <w:rPr>
          <w:rFonts w:ascii="Arial" w:hAnsi="Arial" w:cs="Arial"/>
          <w:sz w:val="20"/>
        </w:rPr>
        <w:t xml:space="preserve"> </w:t>
      </w:r>
      <w:r w:rsidR="00D36D57" w:rsidRPr="009662B1">
        <w:rPr>
          <w:rFonts w:ascii="Arial" w:hAnsi="Arial" w:cs="Arial"/>
          <w:sz w:val="20"/>
        </w:rPr>
        <w:t xml:space="preserve">work. </w:t>
      </w:r>
    </w:p>
    <w:p w:rsidR="00980FF9"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Weather Conditions: Perform work only when existing and forecasted we</w:t>
      </w:r>
      <w:r w:rsidR="00980FF9" w:rsidRPr="009917F2">
        <w:rPr>
          <w:rFonts w:ascii="Arial" w:hAnsi="Arial" w:cs="Arial"/>
          <w:sz w:val="20"/>
        </w:rPr>
        <w:t xml:space="preserve">ather conditions are within Manufacturer’s </w:t>
      </w:r>
      <w:r w:rsidRPr="009917F2">
        <w:rPr>
          <w:rFonts w:ascii="Arial" w:hAnsi="Arial" w:cs="Arial"/>
          <w:sz w:val="20"/>
        </w:rPr>
        <w:t>guidelines</w:t>
      </w:r>
      <w:r w:rsidR="00980FF9" w:rsidRPr="009917F2">
        <w:rPr>
          <w:rFonts w:ascii="Arial" w:hAnsi="Arial" w:cs="Arial"/>
          <w:sz w:val="20"/>
        </w:rPr>
        <w:t xml:space="preserve"> including but not limited to:</w:t>
      </w:r>
    </w:p>
    <w:p w:rsidR="00980FF9" w:rsidRPr="009917F2" w:rsidRDefault="0081397B" w:rsidP="00C43EA8">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t>
      </w:r>
      <w:r w:rsidR="00C43EA8" w:rsidRPr="00C43EA8">
        <w:rPr>
          <w:rFonts w:ascii="Arial" w:hAnsi="Arial" w:cs="Arial"/>
          <w:sz w:val="20"/>
        </w:rPr>
        <w:t>drainage composite</w:t>
      </w:r>
      <w:r w:rsidRPr="009917F2">
        <w:rPr>
          <w:rFonts w:ascii="Arial" w:hAnsi="Arial" w:cs="Arial"/>
          <w:sz w:val="20"/>
        </w:rPr>
        <w:t xml:space="preserve"> materials in areas of standing or active water; or over snow, </w:t>
      </w:r>
      <w:r w:rsidR="00BF6F6D" w:rsidRPr="009917F2">
        <w:rPr>
          <w:rFonts w:ascii="Arial" w:hAnsi="Arial" w:cs="Arial"/>
          <w:sz w:val="20"/>
        </w:rPr>
        <w:t xml:space="preserve">ice or frost. </w:t>
      </w:r>
    </w:p>
    <w:p w:rsidR="000A1DAC" w:rsidRPr="009917F2" w:rsidRDefault="00980FF9"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Timely </w:t>
      </w:r>
      <w:r w:rsidR="00BF6F6D" w:rsidRPr="009917F2">
        <w:rPr>
          <w:rFonts w:ascii="Arial" w:hAnsi="Arial" w:cs="Arial"/>
          <w:sz w:val="20"/>
        </w:rPr>
        <w:t>remove standing water caused by</w:t>
      </w:r>
      <w:r w:rsidR="0081397B" w:rsidRPr="009917F2">
        <w:rPr>
          <w:rFonts w:ascii="Arial" w:hAnsi="Arial" w:cs="Arial"/>
          <w:sz w:val="20"/>
        </w:rPr>
        <w:t xml:space="preserve"> precipitation or ground water seepage </w:t>
      </w:r>
      <w:r w:rsidRPr="009917F2">
        <w:rPr>
          <w:rFonts w:ascii="Arial" w:hAnsi="Arial" w:cs="Arial"/>
          <w:sz w:val="20"/>
        </w:rPr>
        <w:t>to maintain acceptable site conditions</w:t>
      </w:r>
      <w:r w:rsidR="0081397B" w:rsidRPr="009917F2">
        <w:rPr>
          <w:rFonts w:ascii="Arial" w:hAnsi="Arial" w:cs="Arial"/>
          <w:sz w:val="20"/>
        </w:rPr>
        <w:t xml:space="preserve">. </w:t>
      </w:r>
    </w:p>
    <w:p w:rsidR="00AA601D" w:rsidRPr="009917F2" w:rsidRDefault="00AA601D" w:rsidP="00C43EA8">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C43EA8">
        <w:rPr>
          <w:rFonts w:ascii="Arial" w:hAnsi="Arial" w:cs="Arial"/>
          <w:sz w:val="20"/>
        </w:rPr>
        <w:t xml:space="preserve">the </w:t>
      </w:r>
      <w:r w:rsidR="00C43EA8" w:rsidRPr="00C43EA8">
        <w:rPr>
          <w:rFonts w:ascii="Arial" w:hAnsi="Arial" w:cs="Arial"/>
          <w:sz w:val="20"/>
        </w:rPr>
        <w:t>drainage composite</w:t>
      </w:r>
      <w:r w:rsidR="00980FF9" w:rsidRPr="009917F2">
        <w:rPr>
          <w:rFonts w:ascii="Arial" w:hAnsi="Arial" w:cs="Arial"/>
          <w:sz w:val="20"/>
        </w:rPr>
        <w:t xml:space="preserv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rsidR="000E1911" w:rsidRPr="009917F2" w:rsidRDefault="00085D67" w:rsidP="00DE238E">
      <w:pPr>
        <w:pStyle w:val="PR1"/>
        <w:numPr>
          <w:ilvl w:val="1"/>
          <w:numId w:val="5"/>
        </w:numPr>
        <w:tabs>
          <w:tab w:val="clear" w:pos="864"/>
        </w:tabs>
        <w:spacing w:after="240"/>
        <w:jc w:val="left"/>
        <w:rPr>
          <w:rFonts w:ascii="Arial" w:hAnsi="Arial" w:cs="Arial"/>
          <w:sz w:val="20"/>
        </w:rPr>
      </w:pPr>
      <w:r>
        <w:rPr>
          <w:rFonts w:ascii="Arial" w:hAnsi="Arial" w:cs="Arial"/>
          <w:sz w:val="20"/>
        </w:rPr>
        <w:t>P</w:t>
      </w:r>
      <w:r w:rsidRPr="00085D67">
        <w:rPr>
          <w:rFonts w:ascii="Arial" w:hAnsi="Arial" w:cs="Arial"/>
          <w:sz w:val="20"/>
        </w:rPr>
        <w:t>re-</w:t>
      </w:r>
      <w:r>
        <w:rPr>
          <w:rFonts w:ascii="Arial" w:hAnsi="Arial" w:cs="Arial"/>
          <w:sz w:val="20"/>
        </w:rPr>
        <w:t>F</w:t>
      </w:r>
      <w:r w:rsidRPr="00085D67">
        <w:rPr>
          <w:rFonts w:ascii="Arial" w:hAnsi="Arial" w:cs="Arial"/>
          <w:sz w:val="20"/>
        </w:rPr>
        <w:t xml:space="preserve">abricated </w:t>
      </w:r>
      <w:r>
        <w:rPr>
          <w:rFonts w:ascii="Arial" w:hAnsi="Arial" w:cs="Arial"/>
          <w:sz w:val="20"/>
        </w:rPr>
        <w:t>D</w:t>
      </w:r>
      <w:r w:rsidRPr="00085D67">
        <w:rPr>
          <w:rFonts w:ascii="Arial" w:hAnsi="Arial" w:cs="Arial"/>
          <w:sz w:val="20"/>
        </w:rPr>
        <w:t xml:space="preserve">rainage </w:t>
      </w:r>
      <w:r>
        <w:rPr>
          <w:rFonts w:ascii="Arial" w:hAnsi="Arial" w:cs="Arial"/>
          <w:sz w:val="20"/>
        </w:rPr>
        <w:t>C</w:t>
      </w:r>
      <w:r w:rsidRPr="00085D67">
        <w:rPr>
          <w:rFonts w:ascii="Arial" w:hAnsi="Arial" w:cs="Arial"/>
          <w:sz w:val="20"/>
        </w:rPr>
        <w:t xml:space="preserve">omposite </w:t>
      </w:r>
      <w:r w:rsidR="00C27065" w:rsidRPr="009917F2">
        <w:rPr>
          <w:rFonts w:ascii="Arial" w:hAnsi="Arial" w:cs="Arial"/>
          <w:sz w:val="20"/>
        </w:rPr>
        <w:t xml:space="preserve">System </w:t>
      </w:r>
      <w:r w:rsidR="0081397B" w:rsidRPr="009917F2">
        <w:rPr>
          <w:rFonts w:ascii="Arial" w:hAnsi="Arial" w:cs="Arial"/>
          <w:sz w:val="20"/>
        </w:rPr>
        <w:t xml:space="preserve">Warranty: </w:t>
      </w:r>
      <w:r w:rsidRPr="00085D67">
        <w:rPr>
          <w:rFonts w:ascii="Arial" w:hAnsi="Arial" w:cs="Arial"/>
          <w:sz w:val="20"/>
        </w:rPr>
        <w:t>Pre-Fabricated Drainage Composite</w:t>
      </w:r>
      <w:r w:rsidR="00C27065" w:rsidRPr="009917F2">
        <w:rPr>
          <w:rFonts w:ascii="Arial" w:hAnsi="Arial" w:cs="Arial"/>
          <w:sz w:val="20"/>
        </w:rPr>
        <w:t xml:space="preserve"> M</w:t>
      </w:r>
      <w:r w:rsidR="0081397B" w:rsidRPr="009917F2">
        <w:rPr>
          <w:rFonts w:ascii="Arial" w:hAnsi="Arial" w:cs="Arial"/>
          <w:sz w:val="20"/>
        </w:rPr>
        <w:t xml:space="preserve">anufacturer </w:t>
      </w:r>
      <w:r w:rsidR="00C27065" w:rsidRPr="009917F2">
        <w:rPr>
          <w:rFonts w:ascii="Arial" w:hAnsi="Arial" w:cs="Arial"/>
          <w:sz w:val="20"/>
        </w:rPr>
        <w:t>to</w:t>
      </w:r>
      <w:r w:rsidR="0081397B"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w:t>
      </w:r>
      <w:r w:rsidR="009E0959" w:rsidRPr="00DE238E">
        <w:rPr>
          <w:rFonts w:ascii="Arial" w:hAnsi="Arial" w:cs="Arial"/>
          <w:sz w:val="20"/>
        </w:rPr>
        <w:t xml:space="preserve">of </w:t>
      </w:r>
      <w:r w:rsidR="0081397B" w:rsidRPr="00DE238E">
        <w:rPr>
          <w:rFonts w:ascii="Arial" w:hAnsi="Arial" w:cs="Arial"/>
          <w:sz w:val="20"/>
        </w:rPr>
        <w:t>five (5)</w:t>
      </w:r>
      <w:r w:rsidR="00C27065" w:rsidRPr="00DE238E">
        <w:rPr>
          <w:rFonts w:ascii="Arial" w:hAnsi="Arial" w:cs="Arial"/>
          <w:sz w:val="20"/>
        </w:rPr>
        <w:t xml:space="preserve"> year </w:t>
      </w:r>
      <w:r w:rsidR="00C27065" w:rsidRPr="007E1466">
        <w:rPr>
          <w:rFonts w:ascii="Arial" w:hAnsi="Arial" w:cs="Arial"/>
          <w:sz w:val="20"/>
        </w:rPr>
        <w:t>warranty</w:t>
      </w:r>
      <w:r w:rsidR="007E1466">
        <w:rPr>
          <w:rFonts w:ascii="Arial" w:hAnsi="Arial" w:cs="Arial"/>
          <w:sz w:val="20"/>
        </w:rPr>
        <w:t xml:space="preserve">, </w:t>
      </w:r>
      <w:r w:rsidR="009E0959" w:rsidRPr="007E1466">
        <w:rPr>
          <w:rFonts w:ascii="Arial" w:hAnsi="Arial" w:cs="Arial"/>
          <w:sz w:val="20"/>
        </w:rPr>
        <w:t xml:space="preserve">including </w:t>
      </w:r>
      <w:r w:rsidR="00DE238E">
        <w:rPr>
          <w:rFonts w:ascii="Arial" w:hAnsi="Arial" w:cs="Arial"/>
          <w:sz w:val="20"/>
        </w:rPr>
        <w:t>pre-f</w:t>
      </w:r>
      <w:r w:rsidR="00DE238E" w:rsidRPr="00DE238E">
        <w:rPr>
          <w:rFonts w:ascii="Arial" w:hAnsi="Arial" w:cs="Arial"/>
          <w:sz w:val="20"/>
        </w:rPr>
        <w:t xml:space="preserve">abricated </w:t>
      </w:r>
      <w:r w:rsidR="00DE238E">
        <w:rPr>
          <w:rFonts w:ascii="Arial" w:hAnsi="Arial" w:cs="Arial"/>
          <w:sz w:val="20"/>
        </w:rPr>
        <w:t>d</w:t>
      </w:r>
      <w:r w:rsidR="00DE238E" w:rsidRPr="00DE238E">
        <w:rPr>
          <w:rFonts w:ascii="Arial" w:hAnsi="Arial" w:cs="Arial"/>
          <w:sz w:val="20"/>
        </w:rPr>
        <w:t xml:space="preserve">rainage </w:t>
      </w:r>
      <w:r w:rsidR="00DE238E">
        <w:rPr>
          <w:rFonts w:ascii="Arial" w:hAnsi="Arial" w:cs="Arial"/>
          <w:sz w:val="20"/>
        </w:rPr>
        <w:t>c</w:t>
      </w:r>
      <w:r w:rsidR="00DE238E" w:rsidRPr="00DE238E">
        <w:rPr>
          <w:rFonts w:ascii="Arial" w:hAnsi="Arial" w:cs="Arial"/>
          <w:sz w:val="20"/>
        </w:rPr>
        <w:t xml:space="preserve">omposite </w:t>
      </w:r>
      <w:r w:rsidR="009E0959" w:rsidRPr="007E1466">
        <w:rPr>
          <w:rFonts w:ascii="Arial" w:hAnsi="Arial" w:cs="Arial"/>
          <w:sz w:val="20"/>
        </w:rPr>
        <w:t>system requirements</w:t>
      </w:r>
      <w:r w:rsidR="0081397B" w:rsidRPr="007E1466">
        <w:rPr>
          <w:rFonts w:ascii="Arial" w:hAnsi="Arial" w:cs="Arial"/>
          <w:sz w:val="20"/>
        </w:rPr>
        <w:t xml:space="preserve">. </w:t>
      </w:r>
      <w:r w:rsidR="0081397B" w:rsidRPr="009917F2">
        <w:rPr>
          <w:rFonts w:ascii="Arial" w:hAnsi="Arial" w:cs="Arial"/>
          <w:sz w:val="20"/>
        </w:rPr>
        <w:t xml:space="preserve">Issuance of Manufacturer's </w:t>
      </w:r>
      <w:r w:rsidR="00DE238E" w:rsidRPr="00DE238E">
        <w:rPr>
          <w:rFonts w:ascii="Arial" w:hAnsi="Arial" w:cs="Arial"/>
          <w:sz w:val="20"/>
        </w:rPr>
        <w:t>Pre-Fabricated Drainage Composite</w:t>
      </w:r>
      <w:r w:rsidR="00E20396">
        <w:rPr>
          <w:rFonts w:ascii="Arial" w:hAnsi="Arial" w:cs="Arial"/>
          <w:sz w:val="20"/>
        </w:rPr>
        <w:t xml:space="preserve"> Warranty requires</w:t>
      </w:r>
      <w:r w:rsidR="0081397B" w:rsidRPr="009917F2">
        <w:rPr>
          <w:rFonts w:ascii="Arial" w:hAnsi="Arial" w:cs="Arial"/>
          <w:sz w:val="20"/>
        </w:rPr>
        <w:t xml:space="preserve"> </w:t>
      </w:r>
      <w:r w:rsidR="007E1466">
        <w:rPr>
          <w:rFonts w:ascii="Arial" w:hAnsi="Arial" w:cs="Arial"/>
          <w:sz w:val="20"/>
        </w:rPr>
        <w:t xml:space="preserve">the </w:t>
      </w:r>
      <w:r w:rsidR="0081397B" w:rsidRPr="009917F2">
        <w:rPr>
          <w:rFonts w:ascii="Arial" w:hAnsi="Arial" w:cs="Arial"/>
          <w:sz w:val="20"/>
        </w:rPr>
        <w:t>following:</w:t>
      </w:r>
    </w:p>
    <w:p w:rsidR="000E1911" w:rsidRPr="009917F2" w:rsidRDefault="00DE238E" w:rsidP="000E1911">
      <w:pPr>
        <w:pStyle w:val="ListParagraph"/>
        <w:numPr>
          <w:ilvl w:val="2"/>
          <w:numId w:val="5"/>
        </w:numPr>
        <w:rPr>
          <w:rFonts w:ascii="Arial" w:hAnsi="Arial" w:cs="Arial"/>
          <w:sz w:val="20"/>
          <w:szCs w:val="20"/>
        </w:rPr>
      </w:pPr>
      <w:r>
        <w:rPr>
          <w:rFonts w:ascii="Arial" w:hAnsi="Arial" w:cs="Arial"/>
          <w:sz w:val="20"/>
          <w:szCs w:val="20"/>
        </w:rPr>
        <w:t>Pre-fabricated</w:t>
      </w:r>
      <w:r w:rsidR="0081397B" w:rsidRPr="009917F2">
        <w:rPr>
          <w:rFonts w:ascii="Arial" w:hAnsi="Arial" w:cs="Arial"/>
          <w:sz w:val="20"/>
          <w:szCs w:val="20"/>
        </w:rPr>
        <w:t xml:space="preserve"> drainage </w:t>
      </w:r>
      <w:r w:rsidR="00A63E09" w:rsidRPr="009917F2">
        <w:rPr>
          <w:rFonts w:ascii="Arial" w:hAnsi="Arial" w:cs="Arial"/>
          <w:sz w:val="20"/>
          <w:szCs w:val="20"/>
        </w:rPr>
        <w:t>composite products provided by</w:t>
      </w:r>
      <w:r w:rsidR="0081397B" w:rsidRPr="009917F2">
        <w:rPr>
          <w:rFonts w:ascii="Arial" w:hAnsi="Arial" w:cs="Arial"/>
          <w:sz w:val="20"/>
          <w:szCs w:val="20"/>
        </w:rPr>
        <w:t xml:space="preserve"> </w:t>
      </w:r>
      <w:r w:rsidR="00C43EA8">
        <w:rPr>
          <w:rFonts w:ascii="Arial" w:hAnsi="Arial" w:cs="Arial"/>
          <w:sz w:val="20"/>
          <w:szCs w:val="20"/>
        </w:rPr>
        <w:t xml:space="preserve">a </w:t>
      </w:r>
      <w:r w:rsidR="0081397B" w:rsidRPr="009917F2">
        <w:rPr>
          <w:rFonts w:ascii="Arial" w:hAnsi="Arial" w:cs="Arial"/>
          <w:sz w:val="20"/>
          <w:szCs w:val="20"/>
        </w:rPr>
        <w:t>single manufacturer</w:t>
      </w:r>
      <w:r w:rsidR="00C27065" w:rsidRPr="009917F2">
        <w:rPr>
          <w:rFonts w:ascii="Arial" w:hAnsi="Arial" w:cs="Arial"/>
          <w:sz w:val="20"/>
          <w:szCs w:val="20"/>
        </w:rPr>
        <w:t>.</w:t>
      </w:r>
    </w:p>
    <w:p w:rsidR="000E1911" w:rsidRPr="009917F2" w:rsidRDefault="000E1911" w:rsidP="000E1911">
      <w:pPr>
        <w:pStyle w:val="ListParagraph"/>
        <w:ind w:left="2160"/>
        <w:rPr>
          <w:rFonts w:ascii="Arial" w:hAnsi="Arial" w:cs="Arial"/>
          <w:sz w:val="20"/>
          <w:szCs w:val="20"/>
        </w:rPr>
      </w:pPr>
    </w:p>
    <w:p w:rsidR="00A63E09" w:rsidRPr="00DE238E" w:rsidRDefault="008625D4" w:rsidP="00C27065">
      <w:pPr>
        <w:pStyle w:val="ListParagraph"/>
        <w:numPr>
          <w:ilvl w:val="2"/>
          <w:numId w:val="5"/>
        </w:numPr>
        <w:rPr>
          <w:rFonts w:ascii="Arial" w:hAnsi="Arial" w:cs="Arial"/>
          <w:sz w:val="20"/>
        </w:rPr>
      </w:pPr>
      <w:r w:rsidRPr="00DE238E">
        <w:rPr>
          <w:rFonts w:ascii="Arial" w:hAnsi="Arial" w:cs="Arial"/>
          <w:sz w:val="20"/>
          <w:szCs w:val="20"/>
        </w:rPr>
        <w:t xml:space="preserve">Installation </w:t>
      </w:r>
      <w:r w:rsidR="00C43EA8">
        <w:rPr>
          <w:rFonts w:ascii="Arial" w:hAnsi="Arial" w:cs="Arial"/>
          <w:sz w:val="20"/>
          <w:szCs w:val="20"/>
        </w:rPr>
        <w:t xml:space="preserve">of </w:t>
      </w:r>
      <w:r w:rsidRPr="00DE238E">
        <w:rPr>
          <w:rFonts w:ascii="Arial" w:hAnsi="Arial" w:cs="Arial"/>
          <w:sz w:val="20"/>
          <w:szCs w:val="20"/>
        </w:rPr>
        <w:t>prefabricated drainage composite and all appropriate system accessories are installed by a Manufact</w:t>
      </w:r>
      <w:r w:rsidR="00C43EA8">
        <w:rPr>
          <w:rFonts w:ascii="Arial" w:hAnsi="Arial" w:cs="Arial"/>
          <w:sz w:val="20"/>
          <w:szCs w:val="20"/>
        </w:rPr>
        <w:t>urer</w:t>
      </w:r>
      <w:r w:rsidRPr="00DE238E">
        <w:rPr>
          <w:rFonts w:ascii="Arial" w:hAnsi="Arial" w:cs="Arial"/>
          <w:sz w:val="20"/>
          <w:szCs w:val="20"/>
        </w:rPr>
        <w:t xml:space="preserve"> Approved Applicator in full accordance with manufacturer’s recommendations, installation instructions, specifications and details</w:t>
      </w:r>
      <w:r w:rsidR="007E1466" w:rsidRPr="00DE238E">
        <w:rPr>
          <w:rFonts w:ascii="Arial" w:hAnsi="Arial" w:cs="Arial"/>
          <w:sz w:val="20"/>
          <w:szCs w:val="20"/>
        </w:rPr>
        <w:t>.</w:t>
      </w:r>
    </w:p>
    <w:p w:rsidR="00C63ECC" w:rsidRPr="009917F2" w:rsidRDefault="00915B9D" w:rsidP="0097355D">
      <w:pPr>
        <w:pStyle w:val="ARCATPart"/>
        <w:tabs>
          <w:tab w:val="left" w:pos="3780"/>
        </w:tabs>
        <w:spacing w:before="200"/>
        <w:rPr>
          <w:sz w:val="20"/>
          <w:szCs w:val="20"/>
        </w:rPr>
      </w:pPr>
      <w:r w:rsidRPr="009917F2">
        <w:rPr>
          <w:sz w:val="20"/>
          <w:szCs w:val="20"/>
        </w:rPr>
        <w:t>PART 2 – PRODUCTS</w:t>
      </w:r>
    </w:p>
    <w:p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rsidR="00203D0B" w:rsidRPr="009917F2" w:rsidRDefault="00203D0B" w:rsidP="00DE238E">
      <w:pPr>
        <w:pStyle w:val="ListParagraph"/>
        <w:numPr>
          <w:ilvl w:val="1"/>
          <w:numId w:val="6"/>
        </w:numPr>
        <w:rPr>
          <w:rFonts w:ascii="Arial" w:hAnsi="Arial" w:cs="Arial"/>
          <w:sz w:val="20"/>
          <w:szCs w:val="20"/>
        </w:rPr>
      </w:pPr>
      <w:r w:rsidRPr="009917F2">
        <w:rPr>
          <w:rFonts w:ascii="Arial" w:hAnsi="Arial" w:cs="Arial"/>
          <w:sz w:val="20"/>
          <w:szCs w:val="20"/>
        </w:rPr>
        <w:t xml:space="preserve">Materials: Obtain </w:t>
      </w:r>
      <w:r w:rsidR="00DE238E">
        <w:rPr>
          <w:rFonts w:ascii="Arial" w:hAnsi="Arial" w:cs="Arial"/>
          <w:sz w:val="20"/>
          <w:szCs w:val="20"/>
        </w:rPr>
        <w:t>p</w:t>
      </w:r>
      <w:r w:rsidR="00DE238E" w:rsidRPr="00DE238E">
        <w:rPr>
          <w:rFonts w:ascii="Arial" w:hAnsi="Arial" w:cs="Arial"/>
          <w:sz w:val="20"/>
          <w:szCs w:val="20"/>
        </w:rPr>
        <w:t>re-</w:t>
      </w:r>
      <w:r w:rsidR="00DE238E">
        <w:rPr>
          <w:rFonts w:ascii="Arial" w:hAnsi="Arial" w:cs="Arial"/>
          <w:sz w:val="20"/>
          <w:szCs w:val="20"/>
        </w:rPr>
        <w:t>fabricated d</w:t>
      </w:r>
      <w:r w:rsidR="00DE238E" w:rsidRPr="00DE238E">
        <w:rPr>
          <w:rFonts w:ascii="Arial" w:hAnsi="Arial" w:cs="Arial"/>
          <w:sz w:val="20"/>
          <w:szCs w:val="20"/>
        </w:rPr>
        <w:t xml:space="preserve">rainage </w:t>
      </w:r>
      <w:r w:rsidR="00DE238E">
        <w:rPr>
          <w:rFonts w:ascii="Arial" w:hAnsi="Arial" w:cs="Arial"/>
          <w:sz w:val="20"/>
          <w:szCs w:val="20"/>
        </w:rPr>
        <w:t>c</w:t>
      </w:r>
      <w:r w:rsidR="00DE238E" w:rsidRPr="00DE238E">
        <w:rPr>
          <w:rFonts w:ascii="Arial" w:hAnsi="Arial" w:cs="Arial"/>
          <w:sz w:val="20"/>
          <w:szCs w:val="20"/>
        </w:rPr>
        <w:t xml:space="preserve">omposite </w:t>
      </w:r>
      <w:r w:rsidR="003C064E" w:rsidRPr="009917F2">
        <w:rPr>
          <w:rFonts w:ascii="Arial" w:hAnsi="Arial" w:cs="Arial"/>
          <w:sz w:val="20"/>
          <w:szCs w:val="20"/>
        </w:rPr>
        <w:t xml:space="preserve">system including all components and accessories from </w:t>
      </w:r>
      <w:r w:rsidRPr="009917F2">
        <w:rPr>
          <w:rFonts w:ascii="Arial" w:hAnsi="Arial" w:cs="Arial"/>
          <w:sz w:val="20"/>
          <w:szCs w:val="20"/>
        </w:rPr>
        <w:t xml:space="preserve">single manufacturer to assure material compatibility. </w:t>
      </w:r>
    </w:p>
    <w:p w:rsidR="007873FD" w:rsidRPr="00DE238E" w:rsidRDefault="007873FD" w:rsidP="0097355D">
      <w:pPr>
        <w:pStyle w:val="ARCATPart"/>
        <w:numPr>
          <w:ilvl w:val="1"/>
          <w:numId w:val="6"/>
        </w:numPr>
        <w:spacing w:before="200"/>
        <w:rPr>
          <w:color w:val="00B0F0"/>
          <w:sz w:val="20"/>
          <w:szCs w:val="20"/>
        </w:rPr>
      </w:pPr>
      <w:r w:rsidRPr="00DE238E">
        <w:rPr>
          <w:sz w:val="20"/>
          <w:szCs w:val="20"/>
        </w:rPr>
        <w:t>MAPEI Corporation, 1144 E Newport Center Drive, Deerfield Beach, FL 33442, USA. Phone: Toll Free (800) 426-2734 or (954) 246</w:t>
      </w:r>
      <w:r w:rsidR="007E1466" w:rsidRPr="00DE238E">
        <w:rPr>
          <w:sz w:val="20"/>
          <w:szCs w:val="20"/>
        </w:rPr>
        <w:t>-8888; Website: www.mapei.us</w:t>
      </w:r>
      <w:r w:rsidRPr="00DE238E">
        <w:rPr>
          <w:sz w:val="20"/>
          <w:szCs w:val="20"/>
        </w:rPr>
        <w:t xml:space="preserve"> </w:t>
      </w:r>
    </w:p>
    <w:p w:rsidR="009917F2" w:rsidRPr="009917F2" w:rsidRDefault="00DE238E" w:rsidP="009917F2">
      <w:pPr>
        <w:pStyle w:val="ARCATPart"/>
        <w:numPr>
          <w:ilvl w:val="0"/>
          <w:numId w:val="6"/>
        </w:numPr>
        <w:tabs>
          <w:tab w:val="left" w:pos="3780"/>
        </w:tabs>
        <w:spacing w:before="200"/>
        <w:rPr>
          <w:sz w:val="20"/>
          <w:szCs w:val="20"/>
        </w:rPr>
      </w:pPr>
      <w:r>
        <w:rPr>
          <w:sz w:val="20"/>
          <w:szCs w:val="20"/>
        </w:rPr>
        <w:t>PRE-FABRICATED</w:t>
      </w:r>
      <w:r w:rsidR="00392001">
        <w:rPr>
          <w:sz w:val="20"/>
          <w:szCs w:val="20"/>
        </w:rPr>
        <w:t xml:space="preserve"> </w:t>
      </w:r>
      <w:r w:rsidR="009917F2" w:rsidRPr="009917F2">
        <w:rPr>
          <w:sz w:val="20"/>
          <w:szCs w:val="20"/>
        </w:rPr>
        <w:t>DRAINAGE COMPOSITE SHEET</w:t>
      </w:r>
    </w:p>
    <w:p w:rsidR="009917F2" w:rsidRDefault="00DC414D" w:rsidP="00DC414D">
      <w:pPr>
        <w:pStyle w:val="ARCATPart"/>
        <w:numPr>
          <w:ilvl w:val="1"/>
          <w:numId w:val="6"/>
        </w:numPr>
        <w:tabs>
          <w:tab w:val="left" w:pos="3780"/>
        </w:tabs>
        <w:spacing w:before="200"/>
        <w:rPr>
          <w:sz w:val="20"/>
          <w:szCs w:val="20"/>
        </w:rPr>
      </w:pPr>
      <w:r w:rsidRPr="00DC414D">
        <w:rPr>
          <w:sz w:val="20"/>
          <w:szCs w:val="20"/>
        </w:rPr>
        <w:t xml:space="preserve">General: </w:t>
      </w:r>
      <w:r w:rsidR="00043493" w:rsidRPr="00DC414D">
        <w:rPr>
          <w:sz w:val="20"/>
          <w:szCs w:val="20"/>
        </w:rPr>
        <w:t xml:space="preserve">MAPEI </w:t>
      </w:r>
      <w:r w:rsidR="009917F2" w:rsidRPr="00DC414D">
        <w:rPr>
          <w:sz w:val="20"/>
          <w:szCs w:val="20"/>
        </w:rPr>
        <w:t xml:space="preserve">Mapedrain </w:t>
      </w:r>
      <w:r w:rsidRPr="00DC414D">
        <w:rPr>
          <w:sz w:val="20"/>
          <w:szCs w:val="20"/>
        </w:rPr>
        <w:t xml:space="preserve">Prefabricated Drainage Composite Sheet </w:t>
      </w:r>
      <w:r w:rsidR="00043493" w:rsidRPr="00DC414D">
        <w:rPr>
          <w:sz w:val="20"/>
          <w:szCs w:val="20"/>
        </w:rPr>
        <w:t xml:space="preserve">to promote positive drainage. </w:t>
      </w:r>
      <w:r w:rsidRPr="00DC414D">
        <w:rPr>
          <w:sz w:val="20"/>
          <w:szCs w:val="20"/>
        </w:rPr>
        <w:t>High-Strength, High-Flow, Prefabricated Drainage Composite with Filter Fabric.  T</w:t>
      </w:r>
      <w:r w:rsidR="009917F2" w:rsidRPr="00DC414D">
        <w:rPr>
          <w:sz w:val="20"/>
          <w:szCs w:val="20"/>
        </w:rPr>
        <w:t xml:space="preserve">hree-dimensional polypropylene drainage core with geotextile adhered to one side to allow water passage while restricting soil particles.  </w:t>
      </w:r>
    </w:p>
    <w:p w:rsidR="00BC7263" w:rsidRPr="00392001" w:rsidRDefault="00BC7263" w:rsidP="00BC7263">
      <w:pPr>
        <w:pStyle w:val="ARCATNote0"/>
      </w:pPr>
      <w:r w:rsidRPr="001848F6">
        <w:t xml:space="preserve">** NOTE TO SPECIFIER ** </w:t>
      </w:r>
      <w:r w:rsidRPr="00392001">
        <w:t>Select appropriate drain for the application</w:t>
      </w:r>
    </w:p>
    <w:p w:rsidR="00DC414D" w:rsidRPr="007E1466" w:rsidRDefault="00392001" w:rsidP="00DC414D">
      <w:pPr>
        <w:pStyle w:val="ARCATPart"/>
        <w:numPr>
          <w:ilvl w:val="1"/>
          <w:numId w:val="6"/>
        </w:numPr>
        <w:tabs>
          <w:tab w:val="left" w:pos="3780"/>
        </w:tabs>
        <w:spacing w:before="200"/>
        <w:rPr>
          <w:sz w:val="20"/>
          <w:szCs w:val="20"/>
        </w:rPr>
      </w:pPr>
      <w:r>
        <w:rPr>
          <w:sz w:val="20"/>
          <w:szCs w:val="20"/>
        </w:rPr>
        <w:t xml:space="preserve">MAPEI </w:t>
      </w:r>
      <w:r w:rsidR="00DC414D" w:rsidRPr="00DC414D">
        <w:rPr>
          <w:sz w:val="20"/>
          <w:szCs w:val="20"/>
        </w:rPr>
        <w:t xml:space="preserve">Mapedrain 30 for horizontal </w:t>
      </w:r>
      <w:r w:rsidR="00DC414D" w:rsidRPr="007E1466">
        <w:rPr>
          <w:sz w:val="20"/>
          <w:szCs w:val="20"/>
        </w:rPr>
        <w:t xml:space="preserve">applications </w:t>
      </w:r>
      <w:r w:rsidR="008300A7" w:rsidRPr="007E1466">
        <w:rPr>
          <w:sz w:val="20"/>
          <w:szCs w:val="20"/>
        </w:rPr>
        <w:t xml:space="preserve">with </w:t>
      </w:r>
      <w:r w:rsidR="00DC414D" w:rsidRPr="007E1466">
        <w:rPr>
          <w:sz w:val="20"/>
          <w:szCs w:val="20"/>
        </w:rPr>
        <w:t xml:space="preserve">high compressive strength and flow </w:t>
      </w:r>
      <w:r w:rsidR="00DC414D" w:rsidRPr="007E1466">
        <w:rPr>
          <w:sz w:val="20"/>
          <w:szCs w:val="20"/>
        </w:rPr>
        <w:lastRenderedPageBreak/>
        <w:t>rates.</w:t>
      </w:r>
    </w:p>
    <w:p w:rsidR="00DC414D" w:rsidRPr="007E1466" w:rsidRDefault="00DC414D" w:rsidP="00DC414D">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DC414D" w:rsidRPr="007E1466" w:rsidRDefault="00711AC2" w:rsidP="00DC414D">
      <w:pPr>
        <w:pStyle w:val="ARCATPart"/>
        <w:numPr>
          <w:ilvl w:val="2"/>
          <w:numId w:val="6"/>
        </w:numPr>
        <w:tabs>
          <w:tab w:val="left" w:pos="3780"/>
        </w:tabs>
        <w:spacing w:before="200"/>
        <w:rPr>
          <w:sz w:val="20"/>
          <w:szCs w:val="20"/>
        </w:rPr>
      </w:pPr>
      <w:r w:rsidRPr="007E1466">
        <w:rPr>
          <w:sz w:val="20"/>
          <w:szCs w:val="20"/>
        </w:rPr>
        <w:t xml:space="preserve">Compressive Strength per ASTM D1621: </w:t>
      </w:r>
      <w:r w:rsidR="00392001" w:rsidRPr="007E1466">
        <w:rPr>
          <w:sz w:val="20"/>
          <w:szCs w:val="20"/>
        </w:rPr>
        <w:t xml:space="preserve"> </w:t>
      </w:r>
      <w:r w:rsidR="00AA0C1E" w:rsidRPr="007E1466">
        <w:rPr>
          <w:sz w:val="20"/>
          <w:szCs w:val="20"/>
        </w:rPr>
        <w:t>21,000 psf (1</w:t>
      </w:r>
      <w:r w:rsidR="005F140E" w:rsidRPr="007E1466">
        <w:rPr>
          <w:sz w:val="20"/>
          <w:szCs w:val="20"/>
        </w:rPr>
        <w:t>005 kN/m</w:t>
      </w:r>
      <w:r w:rsidR="005F140E" w:rsidRPr="005A4F11">
        <w:rPr>
          <w:sz w:val="20"/>
          <w:szCs w:val="20"/>
          <w:vertAlign w:val="superscript"/>
        </w:rPr>
        <w:t>2</w:t>
      </w:r>
      <w:r w:rsidR="005F140E" w:rsidRPr="007E1466">
        <w:rPr>
          <w:sz w:val="20"/>
          <w:szCs w:val="20"/>
        </w:rPr>
        <w:t>)</w:t>
      </w:r>
    </w:p>
    <w:p w:rsidR="009917F2" w:rsidRPr="007E1466" w:rsidRDefault="009917F2" w:rsidP="00392001">
      <w:pPr>
        <w:pStyle w:val="ARCATPart"/>
        <w:numPr>
          <w:ilvl w:val="2"/>
          <w:numId w:val="6"/>
        </w:numPr>
        <w:tabs>
          <w:tab w:val="left" w:pos="3780"/>
        </w:tabs>
        <w:spacing w:before="200"/>
        <w:rPr>
          <w:sz w:val="20"/>
          <w:szCs w:val="20"/>
        </w:rPr>
      </w:pPr>
      <w:r w:rsidRPr="007E1466">
        <w:rPr>
          <w:sz w:val="20"/>
          <w:szCs w:val="20"/>
        </w:rPr>
        <w:t>Flow Rate</w:t>
      </w:r>
      <w:r w:rsidR="00711AC2" w:rsidRPr="007E1466">
        <w:rPr>
          <w:sz w:val="20"/>
          <w:szCs w:val="20"/>
        </w:rPr>
        <w:t xml:space="preserve"> per</w:t>
      </w:r>
      <w:r w:rsidR="00392001" w:rsidRPr="007E1466">
        <w:t xml:space="preserve"> </w:t>
      </w:r>
      <w:r w:rsidR="00392001" w:rsidRPr="007E1466">
        <w:rPr>
          <w:sz w:val="20"/>
          <w:szCs w:val="20"/>
        </w:rPr>
        <w:t>ASTM D4491</w:t>
      </w:r>
      <w:r w:rsidR="00711AC2" w:rsidRPr="007E1466">
        <w:rPr>
          <w:sz w:val="20"/>
          <w:szCs w:val="20"/>
        </w:rPr>
        <w:t xml:space="preserve">: </w:t>
      </w:r>
      <w:r w:rsidRPr="007E1466">
        <w:rPr>
          <w:sz w:val="20"/>
          <w:szCs w:val="20"/>
        </w:rPr>
        <w:t xml:space="preserve"> </w:t>
      </w:r>
      <w:r w:rsidR="005F140E" w:rsidRPr="007E1466">
        <w:rPr>
          <w:sz w:val="20"/>
          <w:szCs w:val="20"/>
        </w:rPr>
        <w:t>60 gal/min/ft</w:t>
      </w:r>
      <w:r w:rsidR="005F140E" w:rsidRPr="005A4F11">
        <w:rPr>
          <w:sz w:val="20"/>
          <w:szCs w:val="20"/>
          <w:vertAlign w:val="superscript"/>
        </w:rPr>
        <w:t>2</w:t>
      </w:r>
      <w:r w:rsidR="005F140E" w:rsidRPr="007E1466">
        <w:rPr>
          <w:sz w:val="20"/>
          <w:szCs w:val="20"/>
        </w:rPr>
        <w:t xml:space="preserve">  (2460 L/min/m</w:t>
      </w:r>
      <w:r w:rsidR="005F140E" w:rsidRPr="005A4F11">
        <w:rPr>
          <w:sz w:val="20"/>
          <w:szCs w:val="20"/>
          <w:vertAlign w:val="superscript"/>
        </w:rPr>
        <w:t>2</w:t>
      </w:r>
      <w:r w:rsidR="005F140E" w:rsidRPr="007E1466">
        <w:rPr>
          <w:sz w:val="20"/>
          <w:szCs w:val="20"/>
        </w:rPr>
        <w:t>)</w:t>
      </w:r>
    </w:p>
    <w:p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Flow (hydraulic gradient = 1) </w:t>
      </w:r>
      <w:r w:rsidR="00711AC2" w:rsidRPr="007E1466">
        <w:rPr>
          <w:sz w:val="20"/>
          <w:szCs w:val="20"/>
        </w:rPr>
        <w:t xml:space="preserve">per </w:t>
      </w:r>
      <w:r w:rsidRPr="007E1466">
        <w:rPr>
          <w:sz w:val="20"/>
          <w:szCs w:val="20"/>
        </w:rPr>
        <w:t>ASTM D4716</w:t>
      </w:r>
      <w:r w:rsidR="00711AC2" w:rsidRPr="007E1466">
        <w:t>:</w:t>
      </w:r>
      <w:r w:rsidRPr="007E1466">
        <w:t xml:space="preserve"> </w:t>
      </w:r>
      <w:r w:rsidRPr="007E1466">
        <w:rPr>
          <w:sz w:val="20"/>
          <w:szCs w:val="20"/>
        </w:rPr>
        <w:t>23 g/min/ft (286 L/min/m)</w:t>
      </w:r>
    </w:p>
    <w:p w:rsidR="009917F2" w:rsidRPr="007E1466" w:rsidRDefault="004001F8" w:rsidP="00DC414D">
      <w:pPr>
        <w:pStyle w:val="ARCATPart"/>
        <w:numPr>
          <w:ilvl w:val="2"/>
          <w:numId w:val="6"/>
        </w:numPr>
        <w:tabs>
          <w:tab w:val="left" w:pos="3780"/>
        </w:tabs>
        <w:spacing w:before="200"/>
        <w:rPr>
          <w:sz w:val="20"/>
          <w:szCs w:val="20"/>
        </w:rPr>
      </w:pPr>
      <w:r w:rsidRPr="007E1466">
        <w:rPr>
          <w:sz w:val="20"/>
          <w:szCs w:val="20"/>
        </w:rPr>
        <w:t xml:space="preserve">Core </w:t>
      </w:r>
      <w:r w:rsidR="00DC414D" w:rsidRPr="007E1466">
        <w:rPr>
          <w:sz w:val="20"/>
          <w:szCs w:val="20"/>
        </w:rPr>
        <w:t xml:space="preserve">Thickness </w:t>
      </w:r>
      <w:r w:rsidR="009917F2" w:rsidRPr="007E1466">
        <w:rPr>
          <w:sz w:val="20"/>
          <w:szCs w:val="20"/>
        </w:rPr>
        <w:t xml:space="preserve"> </w:t>
      </w:r>
      <w:r w:rsidR="00AA0C1E" w:rsidRPr="007E1466">
        <w:rPr>
          <w:sz w:val="20"/>
          <w:szCs w:val="20"/>
        </w:rPr>
        <w:t>0.40" (10,</w:t>
      </w:r>
      <w:r w:rsidR="00DC414D" w:rsidRPr="007E1466">
        <w:rPr>
          <w:sz w:val="20"/>
          <w:szCs w:val="20"/>
        </w:rPr>
        <w:t>16 mm)</w:t>
      </w:r>
    </w:p>
    <w:p w:rsidR="00DC414D" w:rsidRPr="007E1466" w:rsidRDefault="00392001" w:rsidP="00DC414D">
      <w:pPr>
        <w:pStyle w:val="ARCATPart"/>
        <w:numPr>
          <w:ilvl w:val="1"/>
          <w:numId w:val="6"/>
        </w:numPr>
        <w:tabs>
          <w:tab w:val="left" w:pos="3780"/>
        </w:tabs>
        <w:spacing w:before="200"/>
        <w:rPr>
          <w:sz w:val="20"/>
          <w:szCs w:val="20"/>
        </w:rPr>
      </w:pPr>
      <w:r w:rsidRPr="007E1466">
        <w:rPr>
          <w:sz w:val="20"/>
          <w:szCs w:val="20"/>
        </w:rPr>
        <w:t xml:space="preserve">MAPEI Mapedrain 50 for horizontal applications </w:t>
      </w:r>
      <w:r w:rsidR="008300A7" w:rsidRPr="007E1466">
        <w:rPr>
          <w:sz w:val="20"/>
          <w:szCs w:val="20"/>
        </w:rPr>
        <w:t xml:space="preserve">with </w:t>
      </w:r>
      <w:r w:rsidRPr="007E1466">
        <w:rPr>
          <w:sz w:val="20"/>
          <w:szCs w:val="20"/>
        </w:rPr>
        <w:t>ultimate compressive strength and flow rates.</w:t>
      </w:r>
    </w:p>
    <w:p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Compressive Stren</w:t>
      </w:r>
      <w:r w:rsidR="00C43EA8">
        <w:rPr>
          <w:sz w:val="20"/>
          <w:szCs w:val="20"/>
        </w:rPr>
        <w:t>gth: ASTM D1621  33,000 psf (1</w:t>
      </w:r>
      <w:r w:rsidRPr="007E1466">
        <w:rPr>
          <w:sz w:val="20"/>
          <w:szCs w:val="20"/>
        </w:rPr>
        <w:t>580 kN/m</w:t>
      </w:r>
      <w:r w:rsidRPr="005A4F11">
        <w:rPr>
          <w:sz w:val="20"/>
          <w:szCs w:val="20"/>
          <w:vertAlign w:val="superscript"/>
        </w:rPr>
        <w:t>2</w:t>
      </w:r>
      <w:r w:rsidRPr="007E1466">
        <w:rPr>
          <w:sz w:val="20"/>
          <w:szCs w:val="20"/>
        </w:rPr>
        <w:t>)</w:t>
      </w:r>
    </w:p>
    <w:p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t>Flow Rate per</w:t>
      </w:r>
      <w:r w:rsidRPr="007E1466">
        <w:t xml:space="preserve"> </w:t>
      </w:r>
      <w:r w:rsidRPr="007E1466">
        <w:rPr>
          <w:sz w:val="20"/>
          <w:szCs w:val="20"/>
        </w:rPr>
        <w:t>ASTM D4491:  60 gal/min/ft</w:t>
      </w:r>
      <w:r w:rsidRPr="005A4F11">
        <w:rPr>
          <w:sz w:val="20"/>
          <w:szCs w:val="20"/>
          <w:vertAlign w:val="superscript"/>
        </w:rPr>
        <w:t>2</w:t>
      </w:r>
      <w:r w:rsidR="00C43EA8">
        <w:rPr>
          <w:sz w:val="20"/>
          <w:szCs w:val="20"/>
        </w:rPr>
        <w:t xml:space="preserve">  (2</w:t>
      </w:r>
      <w:r w:rsidRPr="007E1466">
        <w:rPr>
          <w:sz w:val="20"/>
          <w:szCs w:val="20"/>
        </w:rPr>
        <w:t>460 L/min/m</w:t>
      </w:r>
      <w:r w:rsidRPr="005A4F11">
        <w:rPr>
          <w:sz w:val="20"/>
          <w:szCs w:val="20"/>
          <w:vertAlign w:val="superscript"/>
        </w:rPr>
        <w:t>2</w:t>
      </w:r>
      <w:r w:rsidRPr="007E1466">
        <w:rPr>
          <w:sz w:val="20"/>
          <w:szCs w:val="20"/>
        </w:rPr>
        <w:t>)</w:t>
      </w:r>
    </w:p>
    <w:p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24 g/min/ft (298 L/min/m)</w:t>
      </w:r>
    </w:p>
    <w:p w:rsidR="00711AC2" w:rsidRPr="007E1466" w:rsidRDefault="004001F8" w:rsidP="00711AC2">
      <w:pPr>
        <w:pStyle w:val="ARCATPart"/>
        <w:numPr>
          <w:ilvl w:val="2"/>
          <w:numId w:val="6"/>
        </w:numPr>
        <w:tabs>
          <w:tab w:val="left" w:pos="3780"/>
        </w:tabs>
        <w:spacing w:before="200"/>
        <w:rPr>
          <w:sz w:val="20"/>
          <w:szCs w:val="20"/>
        </w:rPr>
      </w:pPr>
      <w:r w:rsidRPr="007E1466">
        <w:rPr>
          <w:sz w:val="20"/>
          <w:szCs w:val="20"/>
        </w:rPr>
        <w:t xml:space="preserve">Core </w:t>
      </w:r>
      <w:r w:rsidR="00711AC2" w:rsidRPr="007E1466">
        <w:rPr>
          <w:sz w:val="20"/>
          <w:szCs w:val="20"/>
        </w:rPr>
        <w:t>Thickness  0.40" (10</w:t>
      </w:r>
      <w:r w:rsidR="00E252AB">
        <w:rPr>
          <w:sz w:val="20"/>
          <w:szCs w:val="20"/>
        </w:rPr>
        <w:t>,</w:t>
      </w:r>
      <w:r w:rsidR="00711AC2" w:rsidRPr="007E1466">
        <w:rPr>
          <w:sz w:val="20"/>
          <w:szCs w:val="20"/>
        </w:rPr>
        <w:t>16 mm)</w:t>
      </w:r>
    </w:p>
    <w:p w:rsidR="00E44FB1" w:rsidRPr="004001F8" w:rsidRDefault="00E44FB1" w:rsidP="00E44FB1">
      <w:pPr>
        <w:pStyle w:val="ARCATPart"/>
        <w:numPr>
          <w:ilvl w:val="1"/>
          <w:numId w:val="6"/>
        </w:numPr>
        <w:tabs>
          <w:tab w:val="left" w:pos="3780"/>
        </w:tabs>
        <w:spacing w:before="200" w:after="240"/>
        <w:rPr>
          <w:sz w:val="20"/>
          <w:szCs w:val="20"/>
        </w:rPr>
      </w:pPr>
      <w:r w:rsidRPr="007E1466">
        <w:rPr>
          <w:sz w:val="20"/>
          <w:szCs w:val="20"/>
        </w:rPr>
        <w:t xml:space="preserve">MAPEI Mapedrain™ </w:t>
      </w:r>
      <w:r>
        <w:rPr>
          <w:sz w:val="20"/>
          <w:szCs w:val="20"/>
        </w:rPr>
        <w:t>10</w:t>
      </w:r>
      <w:r w:rsidRPr="007E1466">
        <w:rPr>
          <w:sz w:val="20"/>
          <w:szCs w:val="20"/>
        </w:rPr>
        <w:t xml:space="preserve"> for vertical applications with </w:t>
      </w:r>
      <w:r>
        <w:rPr>
          <w:sz w:val="20"/>
          <w:szCs w:val="20"/>
        </w:rPr>
        <w:t>moderate</w:t>
      </w:r>
      <w:r w:rsidRPr="007E1466">
        <w:rPr>
          <w:sz w:val="20"/>
          <w:szCs w:val="20"/>
        </w:rPr>
        <w:t xml:space="preserve"> compressive </w:t>
      </w:r>
      <w:r w:rsidRPr="00711AC2">
        <w:rPr>
          <w:sz w:val="20"/>
          <w:szCs w:val="20"/>
        </w:rPr>
        <w:t xml:space="preserve">strength and flow rates.  </w:t>
      </w:r>
      <w:r>
        <w:rPr>
          <w:sz w:val="20"/>
          <w:szCs w:val="20"/>
        </w:rPr>
        <w:t>For depths no exceeding 10 ft. (3,05 m).</w:t>
      </w:r>
    </w:p>
    <w:p w:rsidR="00E44FB1" w:rsidRPr="004001F8" w:rsidRDefault="00E44FB1" w:rsidP="00E44FB1">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E44FB1" w:rsidRPr="00920F66" w:rsidRDefault="00E44FB1" w:rsidP="00E44FB1">
      <w:pPr>
        <w:pStyle w:val="ARCATPart"/>
        <w:numPr>
          <w:ilvl w:val="2"/>
          <w:numId w:val="6"/>
        </w:numPr>
        <w:tabs>
          <w:tab w:val="left" w:pos="3780"/>
        </w:tabs>
        <w:spacing w:before="200" w:after="240"/>
        <w:rPr>
          <w:sz w:val="20"/>
          <w:szCs w:val="20"/>
        </w:rPr>
      </w:pPr>
      <w:r w:rsidRPr="00920F66">
        <w:rPr>
          <w:sz w:val="20"/>
          <w:szCs w:val="20"/>
        </w:rPr>
        <w:t>Compressive strength 1</w:t>
      </w:r>
      <w:r>
        <w:rPr>
          <w:sz w:val="20"/>
          <w:szCs w:val="20"/>
        </w:rPr>
        <w:t>1</w:t>
      </w:r>
      <w:r w:rsidRPr="00920F66">
        <w:rPr>
          <w:sz w:val="20"/>
          <w:szCs w:val="20"/>
        </w:rPr>
        <w:t>,000 psf (</w:t>
      </w:r>
      <w:r>
        <w:rPr>
          <w:sz w:val="20"/>
          <w:szCs w:val="20"/>
        </w:rPr>
        <w:t>527</w:t>
      </w:r>
      <w:r w:rsidRPr="00920F66">
        <w:rPr>
          <w:sz w:val="20"/>
          <w:szCs w:val="20"/>
        </w:rPr>
        <w:t xml:space="preserve"> kN/m</w:t>
      </w:r>
      <w:r w:rsidRPr="005A4F11">
        <w:rPr>
          <w:sz w:val="20"/>
          <w:szCs w:val="20"/>
          <w:vertAlign w:val="superscript"/>
        </w:rPr>
        <w:t>2</w:t>
      </w:r>
      <w:r w:rsidRPr="00920F66">
        <w:rPr>
          <w:sz w:val="20"/>
          <w:szCs w:val="20"/>
        </w:rPr>
        <w:t>)</w:t>
      </w:r>
    </w:p>
    <w:p w:rsidR="00E44FB1" w:rsidRDefault="00E44FB1" w:rsidP="00E44FB1">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Flow Rate per ASTM D4491:  140 gal/min/ft</w:t>
      </w:r>
      <w:r w:rsidRPr="005A4F11">
        <w:rPr>
          <w:rFonts w:ascii="Arial" w:hAnsi="Arial" w:cs="Arial"/>
          <w:sz w:val="20"/>
          <w:szCs w:val="20"/>
          <w:vertAlign w:val="superscript"/>
        </w:rPr>
        <w:t>2</w:t>
      </w:r>
      <w:r w:rsidR="00C43EA8">
        <w:rPr>
          <w:rFonts w:ascii="Arial" w:hAnsi="Arial" w:cs="Arial"/>
          <w:sz w:val="20"/>
          <w:szCs w:val="20"/>
        </w:rPr>
        <w:t xml:space="preserve">  (5</w:t>
      </w:r>
      <w:r w:rsidRPr="00920F66">
        <w:rPr>
          <w:rFonts w:ascii="Arial" w:hAnsi="Arial" w:cs="Arial"/>
          <w:sz w:val="20"/>
          <w:szCs w:val="20"/>
        </w:rPr>
        <w:t>704 L/min/m</w:t>
      </w:r>
      <w:r w:rsidRPr="005A4F11">
        <w:rPr>
          <w:rFonts w:ascii="Arial" w:hAnsi="Arial" w:cs="Arial"/>
          <w:sz w:val="20"/>
          <w:szCs w:val="20"/>
          <w:vertAlign w:val="superscript"/>
        </w:rPr>
        <w:t>2</w:t>
      </w:r>
      <w:r w:rsidRPr="00920F66">
        <w:rPr>
          <w:rFonts w:ascii="Arial" w:hAnsi="Arial" w:cs="Arial"/>
          <w:sz w:val="20"/>
          <w:szCs w:val="20"/>
        </w:rPr>
        <w:t>)</w:t>
      </w:r>
    </w:p>
    <w:p w:rsidR="00E44FB1" w:rsidRPr="00920F66" w:rsidRDefault="00E44FB1" w:rsidP="00E44FB1">
      <w:pPr>
        <w:pStyle w:val="ListParagraph"/>
        <w:tabs>
          <w:tab w:val="left" w:pos="3780"/>
        </w:tabs>
        <w:spacing w:before="200" w:after="240"/>
        <w:ind w:left="2160"/>
        <w:rPr>
          <w:rFonts w:ascii="Arial" w:hAnsi="Arial" w:cs="Arial"/>
          <w:sz w:val="20"/>
          <w:szCs w:val="20"/>
        </w:rPr>
      </w:pPr>
    </w:p>
    <w:p w:rsidR="00E44FB1" w:rsidRPr="00920F66" w:rsidRDefault="00E44FB1" w:rsidP="00E44FB1">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 xml:space="preserve">Flow (hydraulic gradient = 1) per ASTM D4716: </w:t>
      </w:r>
      <w:r>
        <w:rPr>
          <w:rFonts w:ascii="Arial" w:hAnsi="Arial" w:cs="Arial"/>
          <w:sz w:val="20"/>
          <w:szCs w:val="20"/>
        </w:rPr>
        <w:t>18</w:t>
      </w:r>
      <w:r w:rsidRPr="00920F66">
        <w:rPr>
          <w:rFonts w:ascii="Arial" w:hAnsi="Arial" w:cs="Arial"/>
          <w:sz w:val="20"/>
          <w:szCs w:val="20"/>
        </w:rPr>
        <w:t xml:space="preserve"> g/min/ft (2</w:t>
      </w:r>
      <w:r>
        <w:rPr>
          <w:rFonts w:ascii="Arial" w:hAnsi="Arial" w:cs="Arial"/>
          <w:sz w:val="20"/>
          <w:szCs w:val="20"/>
        </w:rPr>
        <w:t>23</w:t>
      </w:r>
      <w:r w:rsidRPr="00920F66">
        <w:rPr>
          <w:rFonts w:ascii="Arial" w:hAnsi="Arial" w:cs="Arial"/>
          <w:sz w:val="20"/>
          <w:szCs w:val="20"/>
        </w:rPr>
        <w:t xml:space="preserve"> L/min/m)</w:t>
      </w:r>
    </w:p>
    <w:p w:rsidR="00E44FB1" w:rsidRPr="00920F66" w:rsidRDefault="00E44FB1" w:rsidP="00E44FB1">
      <w:pPr>
        <w:pStyle w:val="ARCATPart"/>
        <w:numPr>
          <w:ilvl w:val="2"/>
          <w:numId w:val="6"/>
        </w:numPr>
        <w:tabs>
          <w:tab w:val="left" w:pos="3780"/>
        </w:tabs>
        <w:spacing w:before="200"/>
        <w:rPr>
          <w:sz w:val="20"/>
          <w:szCs w:val="20"/>
        </w:rPr>
      </w:pPr>
      <w:r w:rsidRPr="00920F66">
        <w:rPr>
          <w:sz w:val="20"/>
          <w:szCs w:val="20"/>
        </w:rPr>
        <w:t>Core Thickness 0.40" (10</w:t>
      </w:r>
      <w:r>
        <w:rPr>
          <w:sz w:val="20"/>
          <w:szCs w:val="20"/>
        </w:rPr>
        <w:t>,</w:t>
      </w:r>
      <w:r w:rsidRPr="00920F66">
        <w:rPr>
          <w:sz w:val="20"/>
          <w:szCs w:val="20"/>
        </w:rPr>
        <w:t>16 mm)</w:t>
      </w:r>
    </w:p>
    <w:p w:rsidR="00E44FB1" w:rsidRPr="004001F8" w:rsidRDefault="00E44FB1" w:rsidP="00E44FB1">
      <w:pPr>
        <w:pStyle w:val="ARCATPart"/>
        <w:numPr>
          <w:ilvl w:val="1"/>
          <w:numId w:val="6"/>
        </w:numPr>
        <w:tabs>
          <w:tab w:val="left" w:pos="3780"/>
        </w:tabs>
        <w:spacing w:before="200" w:after="240"/>
        <w:rPr>
          <w:sz w:val="20"/>
          <w:szCs w:val="20"/>
        </w:rPr>
      </w:pPr>
      <w:r w:rsidRPr="007E1466">
        <w:rPr>
          <w:sz w:val="20"/>
          <w:szCs w:val="20"/>
        </w:rPr>
        <w:t>MAPEI Mapedrain™ 2</w:t>
      </w:r>
      <w:r>
        <w:rPr>
          <w:sz w:val="20"/>
          <w:szCs w:val="20"/>
        </w:rPr>
        <w:t>0</w:t>
      </w:r>
      <w:r w:rsidRPr="007E1466">
        <w:rPr>
          <w:sz w:val="20"/>
          <w:szCs w:val="20"/>
        </w:rPr>
        <w:t xml:space="preserve"> for vertical applications with high compressive </w:t>
      </w:r>
      <w:r w:rsidRPr="00711AC2">
        <w:rPr>
          <w:sz w:val="20"/>
          <w:szCs w:val="20"/>
        </w:rPr>
        <w:t xml:space="preserve">strength and flow rates.  </w:t>
      </w:r>
    </w:p>
    <w:p w:rsidR="00E44FB1" w:rsidRPr="004001F8" w:rsidRDefault="00E44FB1" w:rsidP="00E44FB1">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E44FB1" w:rsidRPr="00920F66" w:rsidRDefault="00E44FB1" w:rsidP="00E44FB1">
      <w:pPr>
        <w:pStyle w:val="ARCATPart"/>
        <w:numPr>
          <w:ilvl w:val="2"/>
          <w:numId w:val="6"/>
        </w:numPr>
        <w:tabs>
          <w:tab w:val="left" w:pos="3780"/>
        </w:tabs>
        <w:spacing w:before="200" w:after="240"/>
        <w:rPr>
          <w:sz w:val="20"/>
          <w:szCs w:val="20"/>
        </w:rPr>
      </w:pPr>
      <w:r w:rsidRPr="00920F66">
        <w:rPr>
          <w:sz w:val="20"/>
          <w:szCs w:val="20"/>
        </w:rPr>
        <w:t>Compressive strength 15,000 psf (718 kN/m</w:t>
      </w:r>
      <w:r w:rsidRPr="005A4F11">
        <w:rPr>
          <w:sz w:val="20"/>
          <w:szCs w:val="20"/>
          <w:vertAlign w:val="superscript"/>
        </w:rPr>
        <w:t>2</w:t>
      </w:r>
      <w:r w:rsidRPr="00920F66">
        <w:rPr>
          <w:sz w:val="20"/>
          <w:szCs w:val="20"/>
        </w:rPr>
        <w:t>)</w:t>
      </w:r>
    </w:p>
    <w:p w:rsidR="00E44FB1" w:rsidRDefault="00E44FB1" w:rsidP="00E44FB1">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Flow Rate per ASTM D4491:  140 gal/min/ft</w:t>
      </w:r>
      <w:r w:rsidRPr="005A4F11">
        <w:rPr>
          <w:rFonts w:ascii="Arial" w:hAnsi="Arial" w:cs="Arial"/>
          <w:sz w:val="20"/>
          <w:szCs w:val="20"/>
          <w:vertAlign w:val="superscript"/>
        </w:rPr>
        <w:t>2</w:t>
      </w:r>
      <w:r w:rsidRPr="00920F66">
        <w:rPr>
          <w:rFonts w:ascii="Arial" w:hAnsi="Arial" w:cs="Arial"/>
          <w:sz w:val="20"/>
          <w:szCs w:val="20"/>
        </w:rPr>
        <w:t xml:space="preserve">  (5704 L/min/m</w:t>
      </w:r>
      <w:r w:rsidRPr="005A4F11">
        <w:rPr>
          <w:rFonts w:ascii="Arial" w:hAnsi="Arial" w:cs="Arial"/>
          <w:sz w:val="20"/>
          <w:szCs w:val="20"/>
          <w:vertAlign w:val="superscript"/>
        </w:rPr>
        <w:t>2</w:t>
      </w:r>
      <w:r w:rsidRPr="00920F66">
        <w:rPr>
          <w:rFonts w:ascii="Arial" w:hAnsi="Arial" w:cs="Arial"/>
          <w:sz w:val="20"/>
          <w:szCs w:val="20"/>
        </w:rPr>
        <w:t>)</w:t>
      </w:r>
    </w:p>
    <w:p w:rsidR="00E44FB1" w:rsidRPr="00920F66" w:rsidRDefault="00E44FB1" w:rsidP="00E44FB1">
      <w:pPr>
        <w:pStyle w:val="ListParagraph"/>
        <w:tabs>
          <w:tab w:val="left" w:pos="3780"/>
        </w:tabs>
        <w:spacing w:before="200" w:after="240"/>
        <w:ind w:left="2160"/>
        <w:rPr>
          <w:rFonts w:ascii="Arial" w:hAnsi="Arial" w:cs="Arial"/>
          <w:sz w:val="20"/>
          <w:szCs w:val="20"/>
        </w:rPr>
      </w:pPr>
    </w:p>
    <w:p w:rsidR="00E44FB1" w:rsidRPr="00920F66" w:rsidRDefault="00E44FB1" w:rsidP="00E44FB1">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rsidR="00E44FB1" w:rsidRPr="00920F66" w:rsidRDefault="00E44FB1" w:rsidP="00E44FB1">
      <w:pPr>
        <w:pStyle w:val="ARCATPart"/>
        <w:numPr>
          <w:ilvl w:val="2"/>
          <w:numId w:val="6"/>
        </w:numPr>
        <w:tabs>
          <w:tab w:val="left" w:pos="3780"/>
        </w:tabs>
        <w:spacing w:before="200"/>
        <w:rPr>
          <w:sz w:val="20"/>
          <w:szCs w:val="20"/>
        </w:rPr>
      </w:pPr>
      <w:r w:rsidRPr="00920F66">
        <w:rPr>
          <w:sz w:val="20"/>
          <w:szCs w:val="20"/>
        </w:rPr>
        <w:t>Core Thickness 0.40" (10</w:t>
      </w:r>
      <w:r>
        <w:rPr>
          <w:sz w:val="20"/>
          <w:szCs w:val="20"/>
        </w:rPr>
        <w:t>,</w:t>
      </w:r>
      <w:r w:rsidRPr="00920F66">
        <w:rPr>
          <w:sz w:val="20"/>
          <w:szCs w:val="20"/>
        </w:rPr>
        <w:t>16 mm)</w:t>
      </w:r>
    </w:p>
    <w:p w:rsidR="004001F8" w:rsidRPr="004001F8" w:rsidRDefault="00711AC2" w:rsidP="00F87722">
      <w:pPr>
        <w:pStyle w:val="ARCATPart"/>
        <w:numPr>
          <w:ilvl w:val="1"/>
          <w:numId w:val="6"/>
        </w:numPr>
        <w:tabs>
          <w:tab w:val="left" w:pos="3780"/>
        </w:tabs>
        <w:spacing w:before="200" w:after="240"/>
        <w:rPr>
          <w:sz w:val="20"/>
          <w:szCs w:val="20"/>
        </w:rPr>
      </w:pPr>
      <w:r w:rsidRPr="007E1466">
        <w:rPr>
          <w:sz w:val="20"/>
          <w:szCs w:val="20"/>
        </w:rPr>
        <w:t>MAPEI Mapedrain™ 25 for vertical applications</w:t>
      </w:r>
      <w:r w:rsidR="008300A7" w:rsidRPr="007E1466">
        <w:rPr>
          <w:sz w:val="20"/>
          <w:szCs w:val="20"/>
        </w:rPr>
        <w:t xml:space="preserve"> with</w:t>
      </w:r>
      <w:r w:rsidRPr="007E1466">
        <w:rPr>
          <w:sz w:val="20"/>
          <w:szCs w:val="20"/>
        </w:rPr>
        <w:t xml:space="preserve"> high compressive </w:t>
      </w:r>
      <w:r w:rsidRPr="00711AC2">
        <w:rPr>
          <w:sz w:val="20"/>
          <w:szCs w:val="20"/>
        </w:rPr>
        <w:t xml:space="preserve">strength and flow rates.  Has backer film to prevent potential “die cutting” of a waterproofing membrane installed behind </w:t>
      </w:r>
      <w:r w:rsidR="00C43EA8">
        <w:rPr>
          <w:sz w:val="20"/>
          <w:szCs w:val="20"/>
        </w:rPr>
        <w:t xml:space="preserve">the </w:t>
      </w:r>
      <w:r w:rsidRPr="00711AC2">
        <w:rPr>
          <w:sz w:val="20"/>
          <w:szCs w:val="20"/>
        </w:rPr>
        <w:t>drainage</w:t>
      </w:r>
      <w:r>
        <w:rPr>
          <w:sz w:val="20"/>
          <w:szCs w:val="20"/>
        </w:rPr>
        <w:t xml:space="preserve"> </w:t>
      </w:r>
      <w:r w:rsidR="004001F8">
        <w:rPr>
          <w:sz w:val="20"/>
          <w:szCs w:val="20"/>
        </w:rPr>
        <w:t>composite.</w:t>
      </w:r>
    </w:p>
    <w:p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lastRenderedPageBreak/>
        <w:t>Compressive strength 15,000 psf (718 kN/m</w:t>
      </w:r>
      <w:r w:rsidRPr="005A4F11">
        <w:rPr>
          <w:sz w:val="20"/>
          <w:szCs w:val="20"/>
          <w:vertAlign w:val="superscript"/>
        </w:rPr>
        <w:t>2</w:t>
      </w:r>
      <w:r w:rsidRPr="00920F66">
        <w:rPr>
          <w:sz w:val="20"/>
          <w:szCs w:val="20"/>
        </w:rPr>
        <w:t>)</w:t>
      </w:r>
    </w:p>
    <w:p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Rate per ASTM D4491:  </w:t>
      </w:r>
      <w:r w:rsidR="00920F66" w:rsidRPr="00920F66">
        <w:rPr>
          <w:rFonts w:ascii="Arial" w:hAnsi="Arial" w:cs="Arial"/>
          <w:sz w:val="20"/>
          <w:szCs w:val="20"/>
        </w:rPr>
        <w:t>140 gal/min/ft</w:t>
      </w:r>
      <w:r w:rsidR="00920F66" w:rsidRPr="005A4F11">
        <w:rPr>
          <w:rFonts w:ascii="Arial" w:hAnsi="Arial" w:cs="Arial"/>
          <w:sz w:val="20"/>
          <w:szCs w:val="20"/>
          <w:vertAlign w:val="superscript"/>
        </w:rPr>
        <w:t>2</w:t>
      </w:r>
      <w:r w:rsidR="00920F66" w:rsidRPr="00920F66">
        <w:rPr>
          <w:rFonts w:ascii="Arial" w:hAnsi="Arial" w:cs="Arial"/>
          <w:sz w:val="20"/>
          <w:szCs w:val="20"/>
        </w:rPr>
        <w:t xml:space="preserve">  (5704 L/min/m</w:t>
      </w:r>
      <w:r w:rsidR="00920F66" w:rsidRPr="005A4F11">
        <w:rPr>
          <w:rFonts w:ascii="Arial" w:hAnsi="Arial" w:cs="Arial"/>
          <w:sz w:val="20"/>
          <w:szCs w:val="20"/>
          <w:vertAlign w:val="superscript"/>
        </w:rPr>
        <w:t>2</w:t>
      </w:r>
      <w:r w:rsidR="00920F66" w:rsidRPr="00920F66">
        <w:rPr>
          <w:rFonts w:ascii="Arial" w:hAnsi="Arial" w:cs="Arial"/>
          <w:sz w:val="20"/>
          <w:szCs w:val="20"/>
        </w:rPr>
        <w:t>)</w:t>
      </w:r>
    </w:p>
    <w:p w:rsidR="00920F66" w:rsidRPr="00920F66" w:rsidRDefault="00920F66" w:rsidP="00920F66">
      <w:pPr>
        <w:pStyle w:val="ListParagraph"/>
        <w:tabs>
          <w:tab w:val="left" w:pos="3780"/>
        </w:tabs>
        <w:spacing w:before="200" w:after="240"/>
        <w:ind w:left="2160"/>
        <w:rPr>
          <w:rFonts w:ascii="Arial" w:hAnsi="Arial" w:cs="Arial"/>
          <w:sz w:val="20"/>
          <w:szCs w:val="20"/>
        </w:rPr>
      </w:pPr>
    </w:p>
    <w:p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rsidR="00711AC2" w:rsidRPr="00920F66" w:rsidRDefault="004001F8" w:rsidP="00711AC2">
      <w:pPr>
        <w:pStyle w:val="ARCATPart"/>
        <w:numPr>
          <w:ilvl w:val="2"/>
          <w:numId w:val="6"/>
        </w:numPr>
        <w:tabs>
          <w:tab w:val="left" w:pos="3780"/>
        </w:tabs>
        <w:spacing w:before="200"/>
        <w:rPr>
          <w:sz w:val="20"/>
          <w:szCs w:val="20"/>
        </w:rPr>
      </w:pPr>
      <w:r w:rsidRPr="00920F66">
        <w:rPr>
          <w:sz w:val="20"/>
          <w:szCs w:val="20"/>
        </w:rPr>
        <w:t>Core Thickness 0.40" (10</w:t>
      </w:r>
      <w:r w:rsidR="00E252AB">
        <w:rPr>
          <w:sz w:val="20"/>
          <w:szCs w:val="20"/>
        </w:rPr>
        <w:t>,</w:t>
      </w:r>
      <w:r w:rsidR="00711AC2" w:rsidRPr="00920F66">
        <w:rPr>
          <w:sz w:val="20"/>
          <w:szCs w:val="20"/>
        </w:rPr>
        <w:t>16 mm)</w:t>
      </w:r>
    </w:p>
    <w:p w:rsidR="002110EB" w:rsidRDefault="002110EB" w:rsidP="002110EB">
      <w:pPr>
        <w:pStyle w:val="ARCATPart"/>
        <w:numPr>
          <w:ilvl w:val="1"/>
          <w:numId w:val="6"/>
        </w:numPr>
        <w:tabs>
          <w:tab w:val="left" w:pos="3780"/>
        </w:tabs>
        <w:spacing w:before="200"/>
        <w:rPr>
          <w:sz w:val="20"/>
          <w:szCs w:val="20"/>
        </w:rPr>
      </w:pPr>
      <w:r>
        <w:rPr>
          <w:sz w:val="20"/>
          <w:szCs w:val="20"/>
        </w:rPr>
        <w:t xml:space="preserve">MAPEI </w:t>
      </w:r>
      <w:r w:rsidRPr="002110EB">
        <w:rPr>
          <w:sz w:val="20"/>
          <w:szCs w:val="20"/>
        </w:rPr>
        <w:t>Mapedrain™ 40</w:t>
      </w:r>
      <w:r>
        <w:rPr>
          <w:sz w:val="20"/>
          <w:szCs w:val="20"/>
        </w:rPr>
        <w:t xml:space="preserve"> </w:t>
      </w:r>
      <w:r w:rsidRPr="002110EB">
        <w:rPr>
          <w:sz w:val="20"/>
          <w:szCs w:val="20"/>
        </w:rPr>
        <w:t xml:space="preserve">for </w:t>
      </w:r>
      <w:r>
        <w:rPr>
          <w:sz w:val="20"/>
          <w:szCs w:val="20"/>
        </w:rPr>
        <w:t xml:space="preserve">vertical and </w:t>
      </w:r>
      <w:r w:rsidRPr="002110EB">
        <w:rPr>
          <w:sz w:val="20"/>
          <w:szCs w:val="20"/>
        </w:rPr>
        <w:t>horizontal applications</w:t>
      </w:r>
      <w:r w:rsidR="008300A7">
        <w:rPr>
          <w:sz w:val="20"/>
          <w:szCs w:val="20"/>
        </w:rPr>
        <w:t xml:space="preserve"> </w:t>
      </w:r>
      <w:r w:rsidR="008300A7" w:rsidRPr="007E1466">
        <w:rPr>
          <w:sz w:val="20"/>
          <w:szCs w:val="20"/>
        </w:rPr>
        <w:t>with</w:t>
      </w:r>
      <w:r w:rsidRPr="007E1466">
        <w:rPr>
          <w:sz w:val="20"/>
          <w:szCs w:val="20"/>
        </w:rPr>
        <w:t xml:space="preserve"> h</w:t>
      </w:r>
      <w:r w:rsidRPr="002110EB">
        <w:rPr>
          <w:sz w:val="20"/>
          <w:szCs w:val="20"/>
        </w:rPr>
        <w:t>igh compressive strength and flow rates.</w:t>
      </w:r>
    </w:p>
    <w:p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Geotextile fabric non-woven</w:t>
      </w:r>
    </w:p>
    <w:p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Compressive strength 21,000 psf (1005 kN/m</w:t>
      </w:r>
      <w:r w:rsidRPr="005A4F11">
        <w:rPr>
          <w:sz w:val="20"/>
          <w:szCs w:val="20"/>
          <w:vertAlign w:val="superscript"/>
        </w:rPr>
        <w:t>2</w:t>
      </w:r>
      <w:r w:rsidRPr="002110EB">
        <w:rPr>
          <w:sz w:val="20"/>
          <w:szCs w:val="20"/>
        </w:rPr>
        <w:t>)</w:t>
      </w:r>
    </w:p>
    <w:p w:rsidR="004F697B" w:rsidRDefault="002110EB" w:rsidP="002110EB">
      <w:pPr>
        <w:pStyle w:val="ARCATPart"/>
        <w:numPr>
          <w:ilvl w:val="2"/>
          <w:numId w:val="6"/>
        </w:numPr>
        <w:tabs>
          <w:tab w:val="left" w:pos="3780"/>
        </w:tabs>
        <w:spacing w:before="200"/>
        <w:rPr>
          <w:sz w:val="20"/>
          <w:szCs w:val="20"/>
        </w:rPr>
      </w:pPr>
      <w:r w:rsidRPr="004F697B">
        <w:rPr>
          <w:sz w:val="20"/>
          <w:szCs w:val="20"/>
        </w:rPr>
        <w:t xml:space="preserve">Flow Rate per ASTM D4491:  </w:t>
      </w:r>
      <w:r w:rsidR="004F697B" w:rsidRPr="004F697B">
        <w:rPr>
          <w:sz w:val="20"/>
          <w:szCs w:val="20"/>
        </w:rPr>
        <w:t>95 gal/min/ft</w:t>
      </w:r>
      <w:r w:rsidR="004F697B" w:rsidRPr="005A4F11">
        <w:rPr>
          <w:sz w:val="20"/>
          <w:szCs w:val="20"/>
          <w:vertAlign w:val="superscript"/>
        </w:rPr>
        <w:t>2</w:t>
      </w:r>
      <w:r w:rsidR="004F697B" w:rsidRPr="004F697B">
        <w:rPr>
          <w:sz w:val="20"/>
          <w:szCs w:val="20"/>
        </w:rPr>
        <w:t xml:space="preserve"> (3870 L/min/m</w:t>
      </w:r>
      <w:r w:rsidR="004F697B" w:rsidRPr="005A4F11">
        <w:rPr>
          <w:sz w:val="20"/>
          <w:szCs w:val="20"/>
          <w:vertAlign w:val="superscript"/>
        </w:rPr>
        <w:t>2</w:t>
      </w:r>
      <w:r w:rsidR="005A4F11">
        <w:rPr>
          <w:sz w:val="20"/>
          <w:szCs w:val="20"/>
        </w:rPr>
        <w:t>)</w:t>
      </w:r>
    </w:p>
    <w:p w:rsidR="002110EB" w:rsidRPr="004F697B" w:rsidRDefault="002110EB" w:rsidP="002110EB">
      <w:pPr>
        <w:pStyle w:val="ARCATPart"/>
        <w:numPr>
          <w:ilvl w:val="2"/>
          <w:numId w:val="6"/>
        </w:numPr>
        <w:tabs>
          <w:tab w:val="left" w:pos="3780"/>
        </w:tabs>
        <w:spacing w:before="200"/>
        <w:rPr>
          <w:sz w:val="20"/>
          <w:szCs w:val="20"/>
        </w:rPr>
      </w:pPr>
      <w:r w:rsidRPr="004F697B">
        <w:rPr>
          <w:sz w:val="20"/>
          <w:szCs w:val="20"/>
        </w:rPr>
        <w:t>Flow (hydraulic gradient = 1) per ASTM D4716: 23 g/min/ft (286 L/min/m)</w:t>
      </w:r>
    </w:p>
    <w:p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Core Thickness 0.40" (10</w:t>
      </w:r>
      <w:r w:rsidR="00E252AB">
        <w:rPr>
          <w:sz w:val="20"/>
          <w:szCs w:val="20"/>
        </w:rPr>
        <w:t>,16</w:t>
      </w:r>
      <w:r w:rsidRPr="002110EB">
        <w:rPr>
          <w:sz w:val="20"/>
          <w:szCs w:val="20"/>
        </w:rPr>
        <w:t xml:space="preserve"> mm)</w:t>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BASE DRAIN -  PREFABRICATED</w:t>
      </w:r>
    </w:p>
    <w:p w:rsidR="007873FD" w:rsidRPr="009917F2" w:rsidRDefault="00DC414D" w:rsidP="0097355D">
      <w:pPr>
        <w:pStyle w:val="ARCATPart"/>
        <w:numPr>
          <w:ilvl w:val="1"/>
          <w:numId w:val="6"/>
        </w:numPr>
        <w:tabs>
          <w:tab w:val="left" w:pos="3780"/>
        </w:tabs>
        <w:spacing w:before="200"/>
        <w:rPr>
          <w:sz w:val="20"/>
          <w:szCs w:val="20"/>
        </w:rPr>
      </w:pPr>
      <w:r>
        <w:rPr>
          <w:sz w:val="20"/>
          <w:szCs w:val="20"/>
        </w:rPr>
        <w:t xml:space="preserve">MAPEI </w:t>
      </w:r>
      <w:r w:rsidR="007873FD" w:rsidRPr="009917F2">
        <w:rPr>
          <w:sz w:val="20"/>
          <w:szCs w:val="20"/>
        </w:rPr>
        <w:t xml:space="preserve">Mapedrain </w:t>
      </w:r>
      <w:r w:rsidR="007E1466">
        <w:rPr>
          <w:sz w:val="20"/>
          <w:szCs w:val="20"/>
        </w:rPr>
        <w:t xml:space="preserve">TD </w:t>
      </w:r>
      <w:r w:rsidR="007873FD" w:rsidRPr="009917F2">
        <w:rPr>
          <w:sz w:val="20"/>
          <w:szCs w:val="20"/>
        </w:rPr>
        <w:t xml:space="preserve">drainage composite to promote positive drainage. </w:t>
      </w:r>
    </w:p>
    <w:p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Mapedrain TD: 1” (2</w:t>
      </w:r>
      <w:r w:rsidR="00AA0C1E">
        <w:rPr>
          <w:sz w:val="20"/>
          <w:szCs w:val="20"/>
        </w:rPr>
        <w:t>,</w:t>
      </w:r>
      <w:r w:rsidRPr="009917F2">
        <w:rPr>
          <w:sz w:val="20"/>
          <w:szCs w:val="20"/>
        </w:rPr>
        <w:t xml:space="preserve">5 </w:t>
      </w:r>
      <w:r w:rsidR="00AA0C1E">
        <w:rPr>
          <w:sz w:val="20"/>
          <w:szCs w:val="20"/>
        </w:rPr>
        <w:t>c</w:t>
      </w:r>
      <w:r w:rsidRPr="009917F2">
        <w:rPr>
          <w:sz w:val="20"/>
          <w:szCs w:val="20"/>
        </w:rPr>
        <w:t>m) thick x 12</w:t>
      </w:r>
      <w:r w:rsidRPr="007E1466">
        <w:rPr>
          <w:sz w:val="20"/>
          <w:szCs w:val="20"/>
        </w:rPr>
        <w:t xml:space="preserve">” </w:t>
      </w:r>
      <w:r w:rsidR="00AA0C1E" w:rsidRPr="007E1466">
        <w:rPr>
          <w:sz w:val="20"/>
          <w:szCs w:val="20"/>
        </w:rPr>
        <w:t xml:space="preserve">(30 cm) </w:t>
      </w:r>
      <w:r w:rsidRPr="007E1466">
        <w:rPr>
          <w:sz w:val="20"/>
          <w:szCs w:val="20"/>
        </w:rPr>
        <w:t>by 165</w:t>
      </w:r>
      <w:r w:rsidR="00AA0C1E" w:rsidRPr="007E1466">
        <w:rPr>
          <w:sz w:val="20"/>
          <w:szCs w:val="20"/>
        </w:rPr>
        <w:t xml:space="preserve">’-0” (50,3 m) </w:t>
      </w:r>
      <w:r w:rsidRPr="007E1466">
        <w:rPr>
          <w:sz w:val="20"/>
          <w:szCs w:val="20"/>
        </w:rPr>
        <w:t xml:space="preserve">roll </w:t>
      </w:r>
      <w:r w:rsidRPr="009917F2">
        <w:rPr>
          <w:sz w:val="20"/>
          <w:szCs w:val="20"/>
        </w:rPr>
        <w:t xml:space="preserve">base drain composite designed to collect water from sheet composite drainage and then discharge the water to proper sump system or gravity to daylight. </w:t>
      </w:r>
    </w:p>
    <w:p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Compressive Strength: 9,500</w:t>
      </w:r>
      <w:r w:rsidR="00C43EA8">
        <w:rPr>
          <w:sz w:val="20"/>
          <w:szCs w:val="20"/>
        </w:rPr>
        <w:t xml:space="preserve"> </w:t>
      </w:r>
      <w:r w:rsidRPr="009917F2">
        <w:rPr>
          <w:sz w:val="20"/>
          <w:szCs w:val="20"/>
        </w:rPr>
        <w:t>psf (455 kN/m</w:t>
      </w:r>
      <w:r w:rsidRPr="005A4F11">
        <w:rPr>
          <w:sz w:val="20"/>
          <w:szCs w:val="20"/>
          <w:vertAlign w:val="superscript"/>
        </w:rPr>
        <w:t>2</w:t>
      </w:r>
      <w:r w:rsidRPr="009917F2">
        <w:rPr>
          <w:sz w:val="20"/>
          <w:szCs w:val="20"/>
        </w:rPr>
        <w:t xml:space="preserve">) </w:t>
      </w:r>
    </w:p>
    <w:p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Water Flow Rate, 47 gpm/ft width (639 Lpm/m)</w:t>
      </w:r>
    </w:p>
    <w:p w:rsidR="00E47D7F" w:rsidRDefault="007873FD" w:rsidP="000F7D7C">
      <w:pPr>
        <w:pStyle w:val="ARCATPart"/>
        <w:numPr>
          <w:ilvl w:val="1"/>
          <w:numId w:val="6"/>
        </w:numPr>
        <w:tabs>
          <w:tab w:val="left" w:pos="3780"/>
        </w:tabs>
        <w:spacing w:before="200"/>
        <w:rPr>
          <w:sz w:val="20"/>
          <w:szCs w:val="20"/>
        </w:rPr>
      </w:pPr>
      <w:r w:rsidRPr="009917F2">
        <w:rPr>
          <w:sz w:val="20"/>
          <w:szCs w:val="20"/>
        </w:rPr>
        <w:t>Thickness, 1” (2</w:t>
      </w:r>
      <w:r w:rsidR="00AA0C1E">
        <w:rPr>
          <w:sz w:val="20"/>
          <w:szCs w:val="20"/>
        </w:rPr>
        <w:t>,</w:t>
      </w:r>
      <w:r w:rsidRPr="009917F2">
        <w:rPr>
          <w:sz w:val="20"/>
          <w:szCs w:val="20"/>
        </w:rPr>
        <w:t xml:space="preserve">5 </w:t>
      </w:r>
      <w:r w:rsidR="00AA0C1E">
        <w:rPr>
          <w:sz w:val="20"/>
          <w:szCs w:val="20"/>
        </w:rPr>
        <w:t>c</w:t>
      </w:r>
      <w:r w:rsidRPr="009917F2">
        <w:rPr>
          <w:sz w:val="20"/>
          <w:szCs w:val="20"/>
        </w:rPr>
        <w:t xml:space="preserve">m)  </w:t>
      </w:r>
    </w:p>
    <w:p w:rsidR="00043493" w:rsidRDefault="00043493" w:rsidP="00043493">
      <w:pPr>
        <w:pStyle w:val="ARCATPart"/>
        <w:numPr>
          <w:ilvl w:val="1"/>
          <w:numId w:val="6"/>
        </w:numPr>
        <w:tabs>
          <w:tab w:val="left" w:pos="3780"/>
        </w:tabs>
        <w:spacing w:before="200"/>
        <w:rPr>
          <w:sz w:val="20"/>
          <w:szCs w:val="20"/>
        </w:rPr>
      </w:pPr>
      <w:r>
        <w:rPr>
          <w:sz w:val="20"/>
          <w:szCs w:val="20"/>
        </w:rPr>
        <w:t xml:space="preserve">MAPEI </w:t>
      </w:r>
      <w:r w:rsidR="00C43EA8">
        <w:rPr>
          <w:sz w:val="20"/>
          <w:szCs w:val="20"/>
        </w:rPr>
        <w:t>b</w:t>
      </w:r>
      <w:r w:rsidRPr="00043493">
        <w:rPr>
          <w:sz w:val="20"/>
          <w:szCs w:val="20"/>
        </w:rPr>
        <w:t>ase drain accessory connectors and outlets as required.</w:t>
      </w:r>
    </w:p>
    <w:p w:rsidR="000F720A" w:rsidRPr="007E1466" w:rsidRDefault="00332C46" w:rsidP="000F720A">
      <w:pPr>
        <w:pStyle w:val="ARCATPart"/>
        <w:numPr>
          <w:ilvl w:val="0"/>
          <w:numId w:val="6"/>
        </w:numPr>
        <w:tabs>
          <w:tab w:val="left" w:pos="3780"/>
        </w:tabs>
        <w:spacing w:before="200"/>
        <w:rPr>
          <w:sz w:val="20"/>
          <w:szCs w:val="20"/>
        </w:rPr>
      </w:pPr>
      <w:r>
        <w:rPr>
          <w:sz w:val="20"/>
          <w:szCs w:val="20"/>
        </w:rPr>
        <w:t>ACCESSORIES</w:t>
      </w:r>
    </w:p>
    <w:p w:rsidR="00D0620F" w:rsidRDefault="00332C46" w:rsidP="00D0620F">
      <w:pPr>
        <w:pStyle w:val="ARCATPart"/>
        <w:numPr>
          <w:ilvl w:val="1"/>
          <w:numId w:val="6"/>
        </w:numPr>
        <w:tabs>
          <w:tab w:val="left" w:pos="3780"/>
        </w:tabs>
        <w:spacing w:before="200"/>
        <w:rPr>
          <w:sz w:val="20"/>
          <w:szCs w:val="20"/>
        </w:rPr>
      </w:pPr>
      <w:r w:rsidRPr="00332C46">
        <w:rPr>
          <w:sz w:val="20"/>
          <w:szCs w:val="20"/>
        </w:rPr>
        <w:t>Mapedrain</w:t>
      </w:r>
      <w:r w:rsidR="00C43EA8">
        <w:rPr>
          <w:sz w:val="20"/>
          <w:szCs w:val="20"/>
        </w:rPr>
        <w:t xml:space="preserve"> </w:t>
      </w:r>
      <w:r w:rsidR="00C43EA8" w:rsidRPr="00C43EA8">
        <w:rPr>
          <w:sz w:val="20"/>
          <w:szCs w:val="20"/>
          <w:vertAlign w:val="superscript"/>
        </w:rPr>
        <w:t>TM</w:t>
      </w:r>
      <w:r w:rsidRPr="00332C46">
        <w:rPr>
          <w:sz w:val="20"/>
          <w:szCs w:val="20"/>
        </w:rPr>
        <w:t xml:space="preserve"> TD Fittings: Mapedrain TD Fittings aid in controlling the water discharged from a Mapedrain system, which includes Mapedrain TD Drainage Composite as the “footing drain.” MAPEI offers four fittings designed to direct and release the cumulative water being discharged from the system</w:t>
      </w:r>
      <w:r w:rsidR="00D0620F" w:rsidRPr="007E1466">
        <w:rPr>
          <w:sz w:val="20"/>
          <w:szCs w:val="20"/>
        </w:rPr>
        <w:t>.</w:t>
      </w:r>
    </w:p>
    <w:p w:rsidR="00BC7263" w:rsidRPr="001848F6" w:rsidRDefault="00BC7263" w:rsidP="00BC7263">
      <w:pPr>
        <w:pStyle w:val="ARCATNote0"/>
      </w:pPr>
      <w:r w:rsidRPr="001848F6">
        <w:t xml:space="preserve">** NOTE TO SPECIFIER ** Delete </w:t>
      </w:r>
      <w:r>
        <w:t>fitting not</w:t>
      </w:r>
      <w:r w:rsidRPr="001848F6">
        <w:t xml:space="preserve"> required.</w:t>
      </w:r>
    </w:p>
    <w:p w:rsidR="00332C46" w:rsidRPr="00332C46" w:rsidRDefault="00332C46" w:rsidP="00332C46">
      <w:pPr>
        <w:pStyle w:val="ARCATPart"/>
        <w:numPr>
          <w:ilvl w:val="2"/>
          <w:numId w:val="6"/>
        </w:numPr>
        <w:tabs>
          <w:tab w:val="left" w:pos="3780"/>
        </w:tabs>
        <w:spacing w:before="200"/>
        <w:rPr>
          <w:sz w:val="20"/>
          <w:szCs w:val="20"/>
        </w:rPr>
      </w:pPr>
      <w:r w:rsidRPr="00332C46">
        <w:rPr>
          <w:sz w:val="20"/>
          <w:szCs w:val="20"/>
        </w:rPr>
        <w:t>Mapedrain TD Splice Fitting</w:t>
      </w:r>
    </w:p>
    <w:p w:rsidR="00332C46" w:rsidRPr="00332C46" w:rsidRDefault="00332C46" w:rsidP="00332C46">
      <w:pPr>
        <w:pStyle w:val="ARCATPart"/>
        <w:numPr>
          <w:ilvl w:val="2"/>
          <w:numId w:val="6"/>
        </w:numPr>
        <w:tabs>
          <w:tab w:val="left" w:pos="3780"/>
        </w:tabs>
        <w:spacing w:before="200"/>
        <w:rPr>
          <w:sz w:val="20"/>
          <w:szCs w:val="20"/>
        </w:rPr>
      </w:pPr>
      <w:r w:rsidRPr="00332C46">
        <w:rPr>
          <w:sz w:val="20"/>
          <w:szCs w:val="20"/>
        </w:rPr>
        <w:t>Mapedrain TD Corner Fitting</w:t>
      </w:r>
    </w:p>
    <w:p w:rsidR="00332C46" w:rsidRPr="00332C46" w:rsidRDefault="00332C46" w:rsidP="00332C46">
      <w:pPr>
        <w:pStyle w:val="ARCATPart"/>
        <w:numPr>
          <w:ilvl w:val="2"/>
          <w:numId w:val="6"/>
        </w:numPr>
        <w:tabs>
          <w:tab w:val="left" w:pos="3780"/>
        </w:tabs>
        <w:spacing w:before="200"/>
        <w:rPr>
          <w:sz w:val="20"/>
          <w:szCs w:val="20"/>
        </w:rPr>
      </w:pPr>
      <w:r w:rsidRPr="00332C46">
        <w:rPr>
          <w:sz w:val="20"/>
          <w:szCs w:val="20"/>
        </w:rPr>
        <w:t>Mapedrain TD Side Outlet Fitting</w:t>
      </w:r>
    </w:p>
    <w:p w:rsidR="00332C46" w:rsidRDefault="00332C46" w:rsidP="00332C46">
      <w:pPr>
        <w:pStyle w:val="ARCATPart"/>
        <w:numPr>
          <w:ilvl w:val="2"/>
          <w:numId w:val="6"/>
        </w:numPr>
        <w:tabs>
          <w:tab w:val="left" w:pos="3780"/>
        </w:tabs>
        <w:spacing w:before="200"/>
        <w:rPr>
          <w:sz w:val="20"/>
          <w:szCs w:val="20"/>
        </w:rPr>
      </w:pPr>
      <w:r w:rsidRPr="00332C46">
        <w:rPr>
          <w:sz w:val="20"/>
          <w:szCs w:val="20"/>
        </w:rPr>
        <w:t>Mapedrain TD End Outlet Fitting</w:t>
      </w:r>
    </w:p>
    <w:p w:rsidR="00332C46" w:rsidRDefault="00332C46" w:rsidP="00332C46">
      <w:pPr>
        <w:pStyle w:val="ARCATPart"/>
        <w:numPr>
          <w:ilvl w:val="1"/>
          <w:numId w:val="6"/>
        </w:numPr>
        <w:tabs>
          <w:tab w:val="left" w:pos="3780"/>
        </w:tabs>
        <w:spacing w:before="200"/>
        <w:rPr>
          <w:sz w:val="20"/>
          <w:szCs w:val="20"/>
        </w:rPr>
      </w:pPr>
      <w:r w:rsidRPr="00332C46">
        <w:rPr>
          <w:sz w:val="20"/>
          <w:szCs w:val="20"/>
        </w:rPr>
        <w:t xml:space="preserve">Contact Adhesive: Used to bond Mapedrain to </w:t>
      </w:r>
      <w:r w:rsidR="009662B1">
        <w:rPr>
          <w:sz w:val="20"/>
          <w:szCs w:val="20"/>
        </w:rPr>
        <w:t xml:space="preserve">self-adhered sheet </w:t>
      </w:r>
      <w:r w:rsidRPr="00332C46">
        <w:rPr>
          <w:sz w:val="20"/>
          <w:szCs w:val="20"/>
        </w:rPr>
        <w:t>waterproofing membranes</w:t>
      </w:r>
    </w:p>
    <w:p w:rsidR="00332C46" w:rsidRDefault="00332C46" w:rsidP="00332C46">
      <w:pPr>
        <w:pStyle w:val="ARCATPart"/>
        <w:numPr>
          <w:ilvl w:val="2"/>
          <w:numId w:val="6"/>
        </w:numPr>
        <w:tabs>
          <w:tab w:val="left" w:pos="3780"/>
        </w:tabs>
        <w:spacing w:before="200"/>
        <w:rPr>
          <w:sz w:val="20"/>
          <w:szCs w:val="20"/>
        </w:rPr>
      </w:pPr>
      <w:r w:rsidRPr="00332C46">
        <w:rPr>
          <w:sz w:val="20"/>
          <w:szCs w:val="20"/>
        </w:rPr>
        <w:t>Mapebond 740 is a spray-applied, aerosol contact adhesive</w:t>
      </w:r>
    </w:p>
    <w:p w:rsidR="00332C46" w:rsidRDefault="00332C46" w:rsidP="00332C46">
      <w:pPr>
        <w:pStyle w:val="ARCATPart"/>
        <w:numPr>
          <w:ilvl w:val="1"/>
          <w:numId w:val="6"/>
        </w:numPr>
        <w:tabs>
          <w:tab w:val="left" w:pos="3780"/>
        </w:tabs>
        <w:spacing w:before="200"/>
        <w:rPr>
          <w:sz w:val="20"/>
          <w:szCs w:val="20"/>
        </w:rPr>
      </w:pPr>
      <w:r>
        <w:rPr>
          <w:sz w:val="20"/>
          <w:szCs w:val="20"/>
        </w:rPr>
        <w:t xml:space="preserve">Accessory Products by Others: </w:t>
      </w:r>
      <w:r w:rsidRPr="00332C46">
        <w:rPr>
          <w:sz w:val="20"/>
          <w:szCs w:val="20"/>
        </w:rPr>
        <w:t xml:space="preserve">All accessory materials listed below shall meet the </w:t>
      </w:r>
      <w:r w:rsidRPr="00332C46">
        <w:rPr>
          <w:sz w:val="20"/>
          <w:szCs w:val="20"/>
        </w:rPr>
        <w:lastRenderedPageBreak/>
        <w:t>following requirements or shall have manufacturer’s written approval for substitution.</w:t>
      </w:r>
    </w:p>
    <w:p w:rsidR="00332C46" w:rsidRDefault="00332C46" w:rsidP="00332C46">
      <w:pPr>
        <w:pStyle w:val="ARCATPart"/>
        <w:numPr>
          <w:ilvl w:val="2"/>
          <w:numId w:val="6"/>
        </w:numPr>
        <w:tabs>
          <w:tab w:val="left" w:pos="3780"/>
        </w:tabs>
        <w:spacing w:before="200"/>
        <w:rPr>
          <w:sz w:val="20"/>
          <w:szCs w:val="20"/>
        </w:rPr>
      </w:pPr>
      <w:r w:rsidRPr="00332C46">
        <w:rPr>
          <w:sz w:val="20"/>
          <w:szCs w:val="20"/>
        </w:rPr>
        <w:t xml:space="preserve">Fasteners &amp; Washers:  </w:t>
      </w:r>
      <w:r>
        <w:rPr>
          <w:sz w:val="20"/>
          <w:szCs w:val="20"/>
        </w:rPr>
        <w:t>F</w:t>
      </w:r>
      <w:r w:rsidRPr="00332C46">
        <w:rPr>
          <w:sz w:val="20"/>
          <w:szCs w:val="20"/>
        </w:rPr>
        <w:t xml:space="preserve">asteners </w:t>
      </w:r>
      <w:r>
        <w:rPr>
          <w:sz w:val="20"/>
          <w:szCs w:val="20"/>
        </w:rPr>
        <w:t xml:space="preserve">shall be </w:t>
      </w:r>
      <w:r w:rsidRPr="00332C46">
        <w:rPr>
          <w:sz w:val="20"/>
          <w:szCs w:val="20"/>
        </w:rPr>
        <w:t xml:space="preserve">compatible with the substrate </w:t>
      </w:r>
      <w:r>
        <w:rPr>
          <w:sz w:val="20"/>
          <w:szCs w:val="20"/>
        </w:rPr>
        <w:t>and shall have</w:t>
      </w:r>
      <w:r w:rsidRPr="00332C46">
        <w:rPr>
          <w:sz w:val="20"/>
          <w:szCs w:val="20"/>
        </w:rPr>
        <w:t xml:space="preserve"> 1” washers</w:t>
      </w:r>
    </w:p>
    <w:p w:rsidR="00BC7263" w:rsidRPr="00BC7263" w:rsidRDefault="00BC7263" w:rsidP="00BC7263">
      <w:pPr>
        <w:pStyle w:val="ARCATNote0"/>
        <w:spacing w:before="240"/>
      </w:pPr>
      <w:r w:rsidRPr="00BC7263">
        <w:t>** NOTE TO SPECIFIER *</w:t>
      </w:r>
      <w:proofErr w:type="gramStart"/>
      <w:r w:rsidRPr="00BC7263">
        <w:t>*  EXECUTION</w:t>
      </w:r>
      <w:proofErr w:type="gramEnd"/>
      <w:r w:rsidRPr="00BC7263">
        <w:t xml:space="preserve"> contains work sections pertaining to multiple installations for vertical and horizontal construction. Therefore, PART 3 should be edited to only include work sections specific to the job site conditions required on the project.</w:t>
      </w:r>
    </w:p>
    <w:p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rsidR="002A42D1" w:rsidRDefault="009770CE" w:rsidP="00C43EA8">
      <w:pPr>
        <w:pStyle w:val="ARCATPart"/>
        <w:numPr>
          <w:ilvl w:val="1"/>
          <w:numId w:val="7"/>
        </w:numPr>
        <w:spacing w:before="200" w:after="240"/>
        <w:rPr>
          <w:sz w:val="20"/>
          <w:szCs w:val="20"/>
        </w:rPr>
      </w:pPr>
      <w:r>
        <w:rPr>
          <w:sz w:val="20"/>
          <w:szCs w:val="20"/>
        </w:rPr>
        <w:t>E</w:t>
      </w:r>
      <w:r w:rsidRPr="009770CE">
        <w:rPr>
          <w:sz w:val="20"/>
          <w:szCs w:val="20"/>
        </w:rPr>
        <w:t xml:space="preserve">xamine </w:t>
      </w:r>
      <w:r w:rsidR="00C43EA8">
        <w:rPr>
          <w:sz w:val="20"/>
          <w:szCs w:val="20"/>
        </w:rPr>
        <w:t xml:space="preserve">the </w:t>
      </w:r>
      <w:r w:rsidRPr="009770CE">
        <w:rPr>
          <w:sz w:val="20"/>
          <w:szCs w:val="20"/>
        </w:rPr>
        <w:t xml:space="preserve">condition of substrates and other conditions </w:t>
      </w:r>
      <w:r>
        <w:rPr>
          <w:sz w:val="20"/>
          <w:szCs w:val="20"/>
        </w:rPr>
        <w:t xml:space="preserve">affecting </w:t>
      </w:r>
      <w:r w:rsidRPr="009770CE">
        <w:rPr>
          <w:sz w:val="20"/>
          <w:szCs w:val="20"/>
        </w:rPr>
        <w:t>work</w:t>
      </w:r>
      <w:r>
        <w:rPr>
          <w:sz w:val="20"/>
          <w:szCs w:val="20"/>
        </w:rPr>
        <w:t xml:space="preserve"> of this section with </w:t>
      </w:r>
      <w:r w:rsidR="00DE238E">
        <w:rPr>
          <w:sz w:val="20"/>
          <w:szCs w:val="20"/>
        </w:rPr>
        <w:t>P</w:t>
      </w:r>
      <w:r w:rsidR="00DE238E" w:rsidRPr="00DE238E">
        <w:rPr>
          <w:sz w:val="20"/>
          <w:szCs w:val="20"/>
        </w:rPr>
        <w:t>re-</w:t>
      </w:r>
      <w:r w:rsidR="00DE238E">
        <w:rPr>
          <w:sz w:val="20"/>
          <w:szCs w:val="20"/>
        </w:rPr>
        <w:t>F</w:t>
      </w:r>
      <w:r w:rsidR="00DE238E" w:rsidRPr="00DE238E">
        <w:rPr>
          <w:sz w:val="20"/>
          <w:szCs w:val="20"/>
        </w:rPr>
        <w:t xml:space="preserve">abricated </w:t>
      </w:r>
      <w:r w:rsidR="00DE238E">
        <w:rPr>
          <w:sz w:val="20"/>
          <w:szCs w:val="20"/>
        </w:rPr>
        <w:t>D</w:t>
      </w:r>
      <w:r w:rsidR="00DE238E" w:rsidRPr="00DE238E">
        <w:rPr>
          <w:sz w:val="20"/>
          <w:szCs w:val="20"/>
        </w:rPr>
        <w:t xml:space="preserve">rainage </w:t>
      </w:r>
      <w:r w:rsidR="00DE238E">
        <w:rPr>
          <w:sz w:val="20"/>
          <w:szCs w:val="20"/>
        </w:rPr>
        <w:t>C</w:t>
      </w:r>
      <w:r w:rsidR="00DE238E" w:rsidRPr="00DE238E">
        <w:rPr>
          <w:sz w:val="20"/>
          <w:szCs w:val="20"/>
        </w:rPr>
        <w:t xml:space="preserve">omposite </w:t>
      </w:r>
      <w:r>
        <w:rPr>
          <w:sz w:val="20"/>
          <w:szCs w:val="20"/>
        </w:rPr>
        <w:t>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xml:space="preserve">, in writing, of defects in substrate preventing installation of </w:t>
      </w:r>
      <w:r w:rsidR="00DE238E" w:rsidRPr="00DE238E">
        <w:rPr>
          <w:sz w:val="20"/>
          <w:szCs w:val="20"/>
        </w:rPr>
        <w:t>pr</w:t>
      </w:r>
      <w:r w:rsidR="00DE238E">
        <w:rPr>
          <w:sz w:val="20"/>
          <w:szCs w:val="20"/>
        </w:rPr>
        <w:t>e-fabricated drainage composite</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t>
      </w:r>
      <w:r w:rsidR="00C43EA8" w:rsidRPr="00C43EA8">
        <w:rPr>
          <w:sz w:val="20"/>
          <w:szCs w:val="20"/>
        </w:rPr>
        <w:t>drainage composite</w:t>
      </w:r>
      <w:r w:rsidR="00D8045D" w:rsidRPr="009917F2">
        <w:rPr>
          <w:sz w:val="20"/>
          <w:szCs w:val="20"/>
        </w:rPr>
        <w:t xml:space="preserve"> installation and comply with manufacturer's</w:t>
      </w:r>
      <w:r w:rsidR="002A42D1">
        <w:rPr>
          <w:sz w:val="20"/>
          <w:szCs w:val="20"/>
        </w:rPr>
        <w:t xml:space="preserve"> r</w:t>
      </w:r>
      <w:r w:rsidR="00E919C4">
        <w:rPr>
          <w:sz w:val="20"/>
          <w:szCs w:val="20"/>
        </w:rPr>
        <w:t>ecommendations.</w:t>
      </w:r>
    </w:p>
    <w:p w:rsidR="002A42D1" w:rsidRPr="002A42D1" w:rsidRDefault="002A42D1" w:rsidP="00DE238E">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t>
      </w:r>
      <w:r w:rsidR="00DE238E" w:rsidRPr="00DE238E">
        <w:rPr>
          <w:rFonts w:ascii="Arial" w:hAnsi="Arial" w:cs="Arial"/>
          <w:sz w:val="20"/>
          <w:szCs w:val="20"/>
        </w:rPr>
        <w:t xml:space="preserve">pre-fabricated drainage composite </w:t>
      </w:r>
      <w:r w:rsidRPr="002A42D1">
        <w:rPr>
          <w:rFonts w:ascii="Arial" w:hAnsi="Arial" w:cs="Arial"/>
          <w:sz w:val="20"/>
          <w:szCs w:val="20"/>
        </w:rPr>
        <w:t>must be clean, dry and free of voids, protrusions and surface irregularities.</w:t>
      </w:r>
    </w:p>
    <w:p w:rsidR="00D8045D" w:rsidRDefault="00D8045D" w:rsidP="00C43EA8">
      <w:pPr>
        <w:pStyle w:val="ARCATPart"/>
        <w:numPr>
          <w:ilvl w:val="1"/>
          <w:numId w:val="7"/>
        </w:numPr>
        <w:spacing w:before="200"/>
        <w:rPr>
          <w:sz w:val="20"/>
          <w:szCs w:val="20"/>
        </w:rPr>
      </w:pPr>
      <w:r w:rsidRPr="009917F2">
        <w:rPr>
          <w:sz w:val="20"/>
          <w:szCs w:val="20"/>
        </w:rPr>
        <w:t xml:space="preserve">Prepare substrate surfaces to accept </w:t>
      </w:r>
      <w:r w:rsidR="00DE238E" w:rsidRPr="00DE238E">
        <w:rPr>
          <w:sz w:val="20"/>
          <w:szCs w:val="20"/>
        </w:rPr>
        <w:t xml:space="preserve">pre-fabricated drainage composite </w:t>
      </w:r>
      <w:r w:rsidRPr="009917F2">
        <w:rPr>
          <w:sz w:val="20"/>
          <w:szCs w:val="20"/>
        </w:rPr>
        <w:t>syste</w:t>
      </w:r>
      <w:r w:rsidR="00CF6A63">
        <w:rPr>
          <w:sz w:val="20"/>
          <w:szCs w:val="20"/>
        </w:rPr>
        <w:t xml:space="preserve">m per requirements of </w:t>
      </w:r>
      <w:r w:rsidR="009662B1">
        <w:rPr>
          <w:sz w:val="20"/>
          <w:szCs w:val="20"/>
        </w:rPr>
        <w:t xml:space="preserve">the </w:t>
      </w:r>
      <w:r w:rsidR="00C43EA8" w:rsidRPr="00C43EA8">
        <w:rPr>
          <w:sz w:val="20"/>
          <w:szCs w:val="20"/>
        </w:rPr>
        <w:t>drainage composite</w:t>
      </w:r>
      <w:r w:rsidR="00CF6A63">
        <w:rPr>
          <w:sz w:val="20"/>
          <w:szCs w:val="20"/>
        </w:rPr>
        <w:t xml:space="preserve"> Manufacturer and </w:t>
      </w:r>
      <w:r w:rsidR="00A93CC6">
        <w:rPr>
          <w:sz w:val="20"/>
          <w:szCs w:val="20"/>
        </w:rPr>
        <w:t xml:space="preserve">as directed by </w:t>
      </w:r>
      <w:r w:rsidR="00C43EA8">
        <w:rPr>
          <w:sz w:val="20"/>
          <w:szCs w:val="20"/>
        </w:rPr>
        <w:t xml:space="preserve">the </w:t>
      </w:r>
      <w:r w:rsidR="00CF6A63">
        <w:rPr>
          <w:sz w:val="20"/>
          <w:szCs w:val="20"/>
        </w:rPr>
        <w:t>A</w:t>
      </w:r>
      <w:r w:rsidRPr="009917F2">
        <w:rPr>
          <w:sz w:val="20"/>
          <w:szCs w:val="20"/>
        </w:rPr>
        <w:t xml:space="preserve">rchitect.  </w:t>
      </w:r>
    </w:p>
    <w:p w:rsidR="00F60248" w:rsidRDefault="00C43EA8" w:rsidP="00DE238E">
      <w:pPr>
        <w:pStyle w:val="ARCATPart"/>
        <w:numPr>
          <w:ilvl w:val="1"/>
          <w:numId w:val="7"/>
        </w:numPr>
        <w:spacing w:before="200"/>
        <w:rPr>
          <w:sz w:val="20"/>
          <w:szCs w:val="20"/>
        </w:rPr>
      </w:pPr>
      <w:r>
        <w:rPr>
          <w:sz w:val="20"/>
          <w:szCs w:val="20"/>
        </w:rPr>
        <w:t>Install</w:t>
      </w:r>
      <w:r w:rsidR="00D8045D" w:rsidRPr="009917F2">
        <w:rPr>
          <w:sz w:val="20"/>
          <w:szCs w:val="20"/>
        </w:rPr>
        <w:t xml:space="preserve"> </w:t>
      </w:r>
      <w:r w:rsidR="00DE238E" w:rsidRPr="00DE238E">
        <w:rPr>
          <w:sz w:val="20"/>
          <w:szCs w:val="20"/>
        </w:rPr>
        <w:t xml:space="preserve">pre-fabricated drainage composite </w:t>
      </w:r>
      <w:r w:rsidR="00D8045D" w:rsidRPr="009917F2">
        <w:rPr>
          <w:sz w:val="20"/>
          <w:szCs w:val="20"/>
        </w:rPr>
        <w:t>only in dry weather.</w:t>
      </w:r>
    </w:p>
    <w:p w:rsidR="00F60248" w:rsidRPr="009917F2" w:rsidRDefault="00F60248" w:rsidP="00F60248">
      <w:pPr>
        <w:pStyle w:val="ARCATPart"/>
        <w:numPr>
          <w:ilvl w:val="0"/>
          <w:numId w:val="7"/>
        </w:numPr>
        <w:spacing w:before="200"/>
        <w:rPr>
          <w:sz w:val="20"/>
          <w:szCs w:val="20"/>
        </w:rPr>
      </w:pPr>
      <w:r w:rsidRPr="009917F2">
        <w:rPr>
          <w:sz w:val="20"/>
          <w:szCs w:val="20"/>
        </w:rPr>
        <w:t>PREPARATION</w:t>
      </w:r>
    </w:p>
    <w:p w:rsidR="00F60248" w:rsidRDefault="00F60248" w:rsidP="00CF6A63">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BA5D0E">
        <w:rPr>
          <w:sz w:val="20"/>
          <w:szCs w:val="20"/>
        </w:rPr>
        <w:t xml:space="preserve">from concrete or shotcrete walls </w:t>
      </w:r>
      <w:r w:rsidRPr="009917F2">
        <w:rPr>
          <w:sz w:val="20"/>
          <w:szCs w:val="20"/>
        </w:rPr>
        <w:t>which will impair or negatively affect performance of drainage system</w:t>
      </w:r>
      <w:r w:rsidR="00C43EA8">
        <w:rPr>
          <w:sz w:val="20"/>
          <w:szCs w:val="20"/>
        </w:rPr>
        <w:t xml:space="preserve"> installation</w:t>
      </w:r>
      <w:r w:rsidRPr="009917F2">
        <w:rPr>
          <w:sz w:val="20"/>
          <w:szCs w:val="20"/>
        </w:rPr>
        <w:t xml:space="preserve">. </w:t>
      </w:r>
    </w:p>
    <w:p w:rsidR="00332C46" w:rsidRPr="009917F2" w:rsidRDefault="00332C46" w:rsidP="00CF6A63">
      <w:pPr>
        <w:pStyle w:val="ARCATPart"/>
        <w:numPr>
          <w:ilvl w:val="1"/>
          <w:numId w:val="7"/>
        </w:numPr>
        <w:spacing w:before="200"/>
        <w:rPr>
          <w:sz w:val="20"/>
          <w:szCs w:val="20"/>
        </w:rPr>
      </w:pPr>
      <w:r>
        <w:rPr>
          <w:sz w:val="20"/>
          <w:szCs w:val="20"/>
        </w:rPr>
        <w:t>Grade (soil or gravel) shall be uniformly compacted and flat.</w:t>
      </w:r>
    </w:p>
    <w:p w:rsidR="00F60248" w:rsidRPr="00CF6A63" w:rsidRDefault="00F60248" w:rsidP="00C43EA8">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t>
      </w:r>
      <w:r w:rsidR="00C43EA8" w:rsidRPr="00C43EA8">
        <w:rPr>
          <w:rFonts w:ascii="Arial" w:hAnsi="Arial" w:cs="Arial"/>
          <w:sz w:val="20"/>
          <w:szCs w:val="20"/>
        </w:rPr>
        <w:t>drainage composite</w:t>
      </w:r>
      <w:r w:rsidR="00CF6A63" w:rsidRPr="00CF6A63">
        <w:rPr>
          <w:rFonts w:ascii="Arial" w:hAnsi="Arial" w:cs="Arial"/>
          <w:sz w:val="20"/>
          <w:szCs w:val="20"/>
        </w:rPr>
        <w:t xml:space="preserve"> </w:t>
      </w:r>
      <w:r w:rsidRPr="00CF6A63">
        <w:rPr>
          <w:rFonts w:ascii="Arial" w:hAnsi="Arial" w:cs="Arial"/>
          <w:sz w:val="20"/>
          <w:szCs w:val="20"/>
        </w:rPr>
        <w:t xml:space="preserve">from damage or contamination from </w:t>
      </w:r>
      <w:r w:rsidR="00C43EA8" w:rsidRPr="00C43EA8">
        <w:rPr>
          <w:rFonts w:ascii="Arial" w:hAnsi="Arial" w:cs="Arial"/>
          <w:sz w:val="20"/>
          <w:szCs w:val="20"/>
        </w:rPr>
        <w:t>drainage composite</w:t>
      </w:r>
      <w:r w:rsidRPr="00CF6A63">
        <w:rPr>
          <w:rFonts w:ascii="Arial" w:hAnsi="Arial" w:cs="Arial"/>
          <w:sz w:val="20"/>
          <w:szCs w:val="20"/>
        </w:rPr>
        <w:t xml:space="preserve">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rsidR="00F60248" w:rsidRPr="009917F2" w:rsidRDefault="00F60248" w:rsidP="00DE238E">
      <w:pPr>
        <w:pStyle w:val="ARCATPart"/>
        <w:numPr>
          <w:ilvl w:val="1"/>
          <w:numId w:val="7"/>
        </w:numPr>
        <w:spacing w:before="200"/>
        <w:rPr>
          <w:sz w:val="20"/>
          <w:szCs w:val="20"/>
        </w:rPr>
      </w:pPr>
      <w:r w:rsidRPr="009917F2">
        <w:rPr>
          <w:sz w:val="20"/>
          <w:szCs w:val="20"/>
        </w:rPr>
        <w:t xml:space="preserve">Protect </w:t>
      </w:r>
      <w:r w:rsidR="00DE238E" w:rsidRPr="00DE238E">
        <w:rPr>
          <w:sz w:val="20"/>
          <w:szCs w:val="20"/>
        </w:rPr>
        <w:t xml:space="preserve">pre-fabricated drainage composite </w:t>
      </w:r>
      <w:r w:rsidRPr="009917F2">
        <w:rPr>
          <w:sz w:val="20"/>
          <w:szCs w:val="20"/>
        </w:rPr>
        <w:t xml:space="preserve">from </w:t>
      </w:r>
      <w:r w:rsidR="00DE238E">
        <w:rPr>
          <w:sz w:val="20"/>
          <w:szCs w:val="20"/>
        </w:rPr>
        <w:t xml:space="preserve">permanent </w:t>
      </w:r>
      <w:r w:rsidRPr="009917F2">
        <w:rPr>
          <w:sz w:val="20"/>
          <w:szCs w:val="20"/>
        </w:rPr>
        <w:t xml:space="preserve">direct sunlight after installation. </w:t>
      </w:r>
    </w:p>
    <w:p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rsidR="001E1A83" w:rsidRDefault="001E1A83" w:rsidP="001E1A83">
      <w:pPr>
        <w:pStyle w:val="ARCATPart"/>
        <w:numPr>
          <w:ilvl w:val="1"/>
          <w:numId w:val="7"/>
        </w:numPr>
        <w:spacing w:before="200"/>
        <w:rPr>
          <w:sz w:val="20"/>
          <w:szCs w:val="20"/>
        </w:rPr>
      </w:pPr>
      <w:r w:rsidRPr="001E1A83">
        <w:rPr>
          <w:sz w:val="20"/>
          <w:szCs w:val="20"/>
        </w:rPr>
        <w:t xml:space="preserve">Comply with contract documents and manufacturer's product data, including product application and installation instructions.  </w:t>
      </w:r>
    </w:p>
    <w:p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materials.</w:t>
      </w:r>
    </w:p>
    <w:p w:rsidR="00BD33F1" w:rsidRPr="009917F2" w:rsidRDefault="00BD33F1" w:rsidP="00BD33F1">
      <w:pPr>
        <w:pStyle w:val="ARCATPart"/>
        <w:numPr>
          <w:ilvl w:val="1"/>
          <w:numId w:val="7"/>
        </w:numPr>
        <w:spacing w:before="200"/>
        <w:rPr>
          <w:sz w:val="20"/>
          <w:szCs w:val="20"/>
        </w:rPr>
      </w:pPr>
      <w:r w:rsidRPr="009917F2">
        <w:rPr>
          <w:sz w:val="20"/>
          <w:szCs w:val="20"/>
        </w:rPr>
        <w:t xml:space="preserve">Seal </w:t>
      </w:r>
      <w:r w:rsidR="00762323">
        <w:rPr>
          <w:sz w:val="20"/>
          <w:szCs w:val="20"/>
        </w:rPr>
        <w:t>open edges with filter fabric.</w:t>
      </w:r>
    </w:p>
    <w:p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9E0959" w:rsidRPr="007E1466">
        <w:rPr>
          <w:sz w:val="20"/>
          <w:szCs w:val="20"/>
        </w:rPr>
        <w:t xml:space="preserve">drainage </w:t>
      </w:r>
      <w:r w:rsidR="007E1466">
        <w:rPr>
          <w:sz w:val="20"/>
          <w:szCs w:val="20"/>
        </w:rPr>
        <w:t>composite</w:t>
      </w:r>
      <w:r w:rsidR="00762323">
        <w:rPr>
          <w:sz w:val="20"/>
          <w:szCs w:val="20"/>
        </w:rPr>
        <w:t xml:space="preserve"> and r</w:t>
      </w:r>
      <w:r w:rsidRPr="009917F2">
        <w:rPr>
          <w:sz w:val="20"/>
          <w:szCs w:val="20"/>
        </w:rPr>
        <w:t xml:space="preserve">epair </w:t>
      </w:r>
      <w:r w:rsidR="00762323">
        <w:rPr>
          <w:sz w:val="20"/>
          <w:szCs w:val="20"/>
        </w:rPr>
        <w:t xml:space="preserve">or replace </w:t>
      </w:r>
      <w:r w:rsidRPr="009917F2">
        <w:rPr>
          <w:sz w:val="20"/>
          <w:szCs w:val="20"/>
        </w:rPr>
        <w:t xml:space="preserve">as necessary. </w:t>
      </w:r>
    </w:p>
    <w:p w:rsidR="008A64B4" w:rsidRPr="008A64B4" w:rsidRDefault="008A64B4" w:rsidP="008A64B4">
      <w:pPr>
        <w:pStyle w:val="ARCATPart"/>
        <w:numPr>
          <w:ilvl w:val="1"/>
          <w:numId w:val="7"/>
        </w:numPr>
        <w:spacing w:before="200"/>
        <w:rPr>
          <w:sz w:val="20"/>
          <w:szCs w:val="20"/>
        </w:rPr>
      </w:pPr>
      <w:r w:rsidRPr="008A64B4">
        <w:rPr>
          <w:sz w:val="20"/>
          <w:szCs w:val="20"/>
        </w:rPr>
        <w:t>Warn personnel against breathing of vapors and contact with skin and eyes; wear</w:t>
      </w:r>
      <w:r>
        <w:rPr>
          <w:sz w:val="20"/>
          <w:szCs w:val="20"/>
        </w:rPr>
        <w:t xml:space="preserve"> </w:t>
      </w:r>
      <w:r w:rsidRPr="008A64B4">
        <w:rPr>
          <w:sz w:val="20"/>
          <w:szCs w:val="20"/>
        </w:rPr>
        <w:t>appropriate protective clothing and respiratory equipment.</w:t>
      </w:r>
    </w:p>
    <w:p w:rsidR="008A64B4" w:rsidRDefault="007E1466" w:rsidP="008A64B4">
      <w:pPr>
        <w:pStyle w:val="ARCATPart"/>
        <w:numPr>
          <w:ilvl w:val="1"/>
          <w:numId w:val="7"/>
        </w:numPr>
        <w:spacing w:before="200"/>
        <w:rPr>
          <w:sz w:val="20"/>
          <w:szCs w:val="20"/>
        </w:rPr>
      </w:pPr>
      <w:r>
        <w:rPr>
          <w:sz w:val="20"/>
          <w:szCs w:val="20"/>
        </w:rPr>
        <w:t xml:space="preserve">If the </w:t>
      </w:r>
      <w:r w:rsidR="00142D16">
        <w:rPr>
          <w:sz w:val="20"/>
          <w:szCs w:val="20"/>
        </w:rPr>
        <w:t>contractor elect</w:t>
      </w:r>
      <w:r>
        <w:rPr>
          <w:sz w:val="20"/>
          <w:szCs w:val="20"/>
        </w:rPr>
        <w:t>s</w:t>
      </w:r>
      <w:r w:rsidR="00142D16">
        <w:rPr>
          <w:sz w:val="20"/>
          <w:szCs w:val="20"/>
        </w:rPr>
        <w:t xml:space="preserve"> to use solvent based adhesives, k</w:t>
      </w:r>
      <w:r w:rsidR="008A64B4" w:rsidRPr="008A64B4">
        <w:rPr>
          <w:sz w:val="20"/>
          <w:szCs w:val="20"/>
        </w:rPr>
        <w:t>eep flamm</w:t>
      </w:r>
      <w:r w:rsidR="00A74977">
        <w:rPr>
          <w:sz w:val="20"/>
          <w:szCs w:val="20"/>
        </w:rPr>
        <w:t>able pro</w:t>
      </w:r>
      <w:r w:rsidR="00A93CC6">
        <w:rPr>
          <w:sz w:val="20"/>
          <w:szCs w:val="20"/>
        </w:rPr>
        <w:t xml:space="preserve">ducts away </w:t>
      </w:r>
      <w:r w:rsidR="00A93CC6">
        <w:rPr>
          <w:sz w:val="20"/>
          <w:szCs w:val="20"/>
        </w:rPr>
        <w:lastRenderedPageBreak/>
        <w:t xml:space="preserve">from spark and flame. </w:t>
      </w:r>
      <w:r w:rsidR="008A64B4" w:rsidRPr="008A64B4">
        <w:rPr>
          <w:sz w:val="20"/>
          <w:szCs w:val="20"/>
        </w:rPr>
        <w:t xml:space="preserve">Post “No Smoking” signs. Do not allow spark producing equipment to be used </w:t>
      </w:r>
      <w:r w:rsidR="00CF6A63">
        <w:rPr>
          <w:sz w:val="20"/>
          <w:szCs w:val="20"/>
        </w:rPr>
        <w:t>during application and until</w:t>
      </w:r>
      <w:r w:rsidR="008A64B4" w:rsidRPr="008A64B4">
        <w:rPr>
          <w:sz w:val="20"/>
          <w:szCs w:val="20"/>
        </w:rPr>
        <w:t xml:space="preserve"> vapors have</w:t>
      </w:r>
      <w:r w:rsidR="008A64B4">
        <w:rPr>
          <w:sz w:val="20"/>
          <w:szCs w:val="20"/>
        </w:rPr>
        <w:t xml:space="preserve"> </w:t>
      </w:r>
      <w:r w:rsidR="008A64B4" w:rsidRPr="008A64B4">
        <w:rPr>
          <w:sz w:val="20"/>
          <w:szCs w:val="20"/>
        </w:rPr>
        <w:t>dissipated.</w:t>
      </w:r>
    </w:p>
    <w:p w:rsidR="00EF1564" w:rsidRPr="001601CA" w:rsidRDefault="00EF1564" w:rsidP="00EF1564">
      <w:pPr>
        <w:pStyle w:val="ARCATPart"/>
        <w:numPr>
          <w:ilvl w:val="1"/>
          <w:numId w:val="7"/>
        </w:numPr>
        <w:spacing w:before="200"/>
        <w:rPr>
          <w:sz w:val="20"/>
          <w:szCs w:val="20"/>
        </w:rPr>
      </w:pPr>
      <w:r w:rsidRPr="00EF1564">
        <w:rPr>
          <w:sz w:val="20"/>
          <w:szCs w:val="20"/>
        </w:rPr>
        <w:t xml:space="preserve">Apply </w:t>
      </w:r>
      <w:r w:rsidR="00762323">
        <w:rPr>
          <w:sz w:val="20"/>
          <w:szCs w:val="20"/>
        </w:rPr>
        <w:t xml:space="preserve">drainage composite </w:t>
      </w:r>
      <w:r w:rsidRPr="00EF1564">
        <w:rPr>
          <w:sz w:val="20"/>
          <w:szCs w:val="20"/>
        </w:rPr>
        <w:t>to prepared surface</w:t>
      </w:r>
      <w:r w:rsidR="00762323">
        <w:rPr>
          <w:sz w:val="20"/>
          <w:szCs w:val="20"/>
        </w:rPr>
        <w:t>s</w:t>
      </w:r>
      <w:r w:rsidRPr="00EF1564">
        <w:rPr>
          <w:sz w:val="20"/>
          <w:szCs w:val="20"/>
        </w:rPr>
        <w:t xml:space="preserve"> starting at the low</w:t>
      </w:r>
      <w:r>
        <w:rPr>
          <w:sz w:val="20"/>
          <w:szCs w:val="20"/>
        </w:rPr>
        <w:t xml:space="preserve"> </w:t>
      </w:r>
      <w:r w:rsidRPr="00EF1564">
        <w:rPr>
          <w:sz w:val="20"/>
          <w:szCs w:val="20"/>
        </w:rPr>
        <w:t>point an</w:t>
      </w:r>
      <w:r>
        <w:rPr>
          <w:sz w:val="20"/>
          <w:szCs w:val="20"/>
        </w:rPr>
        <w:t>d working to high point in</w:t>
      </w:r>
      <w:r w:rsidRPr="00EF1564">
        <w:rPr>
          <w:sz w:val="20"/>
          <w:szCs w:val="20"/>
        </w:rPr>
        <w:t xml:space="preserve"> </w:t>
      </w:r>
      <w:r>
        <w:rPr>
          <w:sz w:val="20"/>
          <w:szCs w:val="20"/>
        </w:rPr>
        <w:t xml:space="preserve">overlapping </w:t>
      </w:r>
      <w:r w:rsidRPr="00EF1564">
        <w:rPr>
          <w:sz w:val="20"/>
          <w:szCs w:val="20"/>
        </w:rPr>
        <w:t xml:space="preserve">shingling </w:t>
      </w:r>
      <w:r w:rsidRPr="001601CA">
        <w:rPr>
          <w:sz w:val="20"/>
          <w:szCs w:val="20"/>
        </w:rPr>
        <w:t>technique.</w:t>
      </w:r>
    </w:p>
    <w:p w:rsidR="005D4FC3" w:rsidRDefault="005D4FC3" w:rsidP="0097355D">
      <w:pPr>
        <w:pStyle w:val="ARCATPart"/>
        <w:numPr>
          <w:ilvl w:val="0"/>
          <w:numId w:val="7"/>
        </w:numPr>
        <w:spacing w:before="200"/>
        <w:rPr>
          <w:sz w:val="20"/>
          <w:szCs w:val="20"/>
        </w:rPr>
      </w:pPr>
      <w:r>
        <w:rPr>
          <w:sz w:val="20"/>
          <w:szCs w:val="20"/>
        </w:rPr>
        <w:t xml:space="preserve">UNDER SLAB INSTALLATION – GENERAL: </w:t>
      </w:r>
    </w:p>
    <w:p w:rsidR="005D4FC3" w:rsidRDefault="005D4FC3" w:rsidP="005D4FC3">
      <w:pPr>
        <w:pStyle w:val="ARCATPart"/>
        <w:numPr>
          <w:ilvl w:val="1"/>
          <w:numId w:val="7"/>
        </w:numPr>
        <w:spacing w:before="200"/>
        <w:rPr>
          <w:sz w:val="20"/>
          <w:szCs w:val="20"/>
        </w:rPr>
      </w:pPr>
      <w:r w:rsidRPr="005D4FC3">
        <w:rPr>
          <w:sz w:val="20"/>
          <w:szCs w:val="20"/>
        </w:rPr>
        <w:t xml:space="preserve">Install collection pipes or site water drainage system in trenches as indicated for positive drainage from </w:t>
      </w:r>
      <w:r w:rsidR="00C43EA8">
        <w:rPr>
          <w:sz w:val="20"/>
          <w:szCs w:val="20"/>
        </w:rPr>
        <w:t xml:space="preserve">drainage composite </w:t>
      </w:r>
      <w:r w:rsidRPr="005D4FC3">
        <w:rPr>
          <w:sz w:val="20"/>
          <w:szCs w:val="20"/>
        </w:rPr>
        <w:t xml:space="preserve">system to collection system and </w:t>
      </w:r>
      <w:r>
        <w:rPr>
          <w:sz w:val="20"/>
          <w:szCs w:val="20"/>
        </w:rPr>
        <w:t>drain</w:t>
      </w:r>
      <w:r w:rsidRPr="005D4FC3">
        <w:rPr>
          <w:sz w:val="20"/>
          <w:szCs w:val="20"/>
        </w:rPr>
        <w:t xml:space="preserve"> to daylight or sump</w:t>
      </w:r>
      <w:r w:rsidR="00C43EA8">
        <w:rPr>
          <w:sz w:val="20"/>
          <w:szCs w:val="20"/>
        </w:rPr>
        <w:t xml:space="preserve"> per construction documents</w:t>
      </w:r>
      <w:r w:rsidRPr="005D4FC3">
        <w:rPr>
          <w:sz w:val="20"/>
          <w:szCs w:val="20"/>
        </w:rPr>
        <w:t>.</w:t>
      </w:r>
    </w:p>
    <w:p w:rsidR="005D4FC3" w:rsidRPr="00C43EA8" w:rsidRDefault="005D4FC3" w:rsidP="005D4FC3">
      <w:pPr>
        <w:pStyle w:val="ARCATPart"/>
        <w:numPr>
          <w:ilvl w:val="1"/>
          <w:numId w:val="7"/>
        </w:numPr>
        <w:spacing w:before="200"/>
        <w:rPr>
          <w:sz w:val="20"/>
          <w:szCs w:val="20"/>
        </w:rPr>
      </w:pPr>
      <w:r w:rsidRPr="00C43EA8">
        <w:rPr>
          <w:sz w:val="20"/>
          <w:szCs w:val="20"/>
        </w:rPr>
        <w:t xml:space="preserve">Roll out </w:t>
      </w:r>
      <w:r w:rsidR="00C43EA8" w:rsidRPr="00C43EA8">
        <w:rPr>
          <w:sz w:val="20"/>
          <w:szCs w:val="20"/>
        </w:rPr>
        <w:t xml:space="preserve">drainage composite </w:t>
      </w:r>
      <w:r w:rsidRPr="00C43EA8">
        <w:rPr>
          <w:sz w:val="20"/>
          <w:szCs w:val="20"/>
        </w:rPr>
        <w:t>system material</w:t>
      </w:r>
      <w:r w:rsidR="00C43EA8" w:rsidRPr="00C43EA8">
        <w:t xml:space="preserve"> </w:t>
      </w:r>
      <w:r w:rsidR="00C43EA8" w:rsidRPr="00C43EA8">
        <w:rPr>
          <w:sz w:val="20"/>
          <w:szCs w:val="20"/>
        </w:rPr>
        <w:t>with the geotextile filter fabric side down, directly on the subgrade or concrete working slab, covering</w:t>
      </w:r>
      <w:r w:rsidRPr="00C43EA8">
        <w:rPr>
          <w:sz w:val="20"/>
          <w:szCs w:val="20"/>
        </w:rPr>
        <w:t xml:space="preserve"> entire </w:t>
      </w:r>
      <w:r w:rsidR="00C43EA8" w:rsidRPr="00C43EA8">
        <w:rPr>
          <w:sz w:val="20"/>
          <w:szCs w:val="20"/>
        </w:rPr>
        <w:t>area as directed by construction documents.</w:t>
      </w:r>
      <w:r w:rsidRPr="00C43EA8">
        <w:rPr>
          <w:sz w:val="20"/>
          <w:szCs w:val="20"/>
        </w:rPr>
        <w:t xml:space="preserve"> </w:t>
      </w:r>
    </w:p>
    <w:p w:rsidR="005D4FC3" w:rsidRDefault="005D4FC3" w:rsidP="005D4FC3">
      <w:pPr>
        <w:pStyle w:val="ARCATPart"/>
        <w:numPr>
          <w:ilvl w:val="1"/>
          <w:numId w:val="7"/>
        </w:numPr>
        <w:spacing w:before="200"/>
        <w:rPr>
          <w:sz w:val="20"/>
          <w:szCs w:val="20"/>
        </w:rPr>
      </w:pPr>
      <w:r w:rsidRPr="005D4FC3">
        <w:rPr>
          <w:sz w:val="20"/>
          <w:szCs w:val="20"/>
        </w:rPr>
        <w:t>Butt adjacent panels</w:t>
      </w:r>
      <w:r>
        <w:rPr>
          <w:sz w:val="20"/>
          <w:szCs w:val="20"/>
        </w:rPr>
        <w:t xml:space="preserve"> and l</w:t>
      </w:r>
      <w:r w:rsidRPr="005D4FC3">
        <w:rPr>
          <w:sz w:val="20"/>
          <w:szCs w:val="20"/>
        </w:rPr>
        <w:t>ap geotextile fabric</w:t>
      </w:r>
      <w:r>
        <w:rPr>
          <w:sz w:val="20"/>
          <w:szCs w:val="20"/>
        </w:rPr>
        <w:t xml:space="preserve">. Use a butyl tape or duct tape to seal the plastic panel joints (sealing the laps is not required if waterproofing is installed on top of </w:t>
      </w:r>
      <w:r w:rsidR="00C43EA8">
        <w:rPr>
          <w:sz w:val="20"/>
          <w:szCs w:val="20"/>
        </w:rPr>
        <w:t xml:space="preserve">the </w:t>
      </w:r>
      <w:r>
        <w:rPr>
          <w:sz w:val="20"/>
          <w:szCs w:val="20"/>
        </w:rPr>
        <w:t>Mapedrain).</w:t>
      </w:r>
    </w:p>
    <w:p w:rsidR="00BC2CB4" w:rsidRPr="001601CA" w:rsidRDefault="00937974" w:rsidP="0097355D">
      <w:pPr>
        <w:pStyle w:val="ARCATPart"/>
        <w:numPr>
          <w:ilvl w:val="0"/>
          <w:numId w:val="7"/>
        </w:numPr>
        <w:spacing w:before="200"/>
        <w:rPr>
          <w:sz w:val="20"/>
          <w:szCs w:val="20"/>
        </w:rPr>
      </w:pPr>
      <w:r>
        <w:rPr>
          <w:sz w:val="20"/>
          <w:szCs w:val="20"/>
        </w:rPr>
        <w:t xml:space="preserve">BACKFILL </w:t>
      </w:r>
      <w:r w:rsidR="00762323">
        <w:rPr>
          <w:sz w:val="20"/>
          <w:szCs w:val="20"/>
        </w:rPr>
        <w:t xml:space="preserve">FOUNDATION WALL INSTALLATION </w:t>
      </w:r>
      <w:r w:rsidR="005D4FC3">
        <w:rPr>
          <w:sz w:val="20"/>
          <w:szCs w:val="20"/>
        </w:rPr>
        <w:t>–</w:t>
      </w:r>
      <w:r w:rsidR="00762323">
        <w:rPr>
          <w:sz w:val="20"/>
          <w:szCs w:val="20"/>
        </w:rPr>
        <w:t xml:space="preserve"> GENERAL</w:t>
      </w:r>
      <w:r w:rsidR="00BF226B" w:rsidRPr="001601CA">
        <w:rPr>
          <w:sz w:val="20"/>
          <w:szCs w:val="20"/>
        </w:rPr>
        <w:t xml:space="preserve">: </w:t>
      </w:r>
      <w:r w:rsidR="00AA0B40" w:rsidRPr="001601CA">
        <w:rPr>
          <w:sz w:val="20"/>
          <w:szCs w:val="20"/>
        </w:rPr>
        <w:t xml:space="preserve"> </w:t>
      </w:r>
    </w:p>
    <w:p w:rsidR="00C43EA8" w:rsidRDefault="00D231D5" w:rsidP="00D231D5">
      <w:pPr>
        <w:pStyle w:val="ListParagraph"/>
        <w:numPr>
          <w:ilvl w:val="1"/>
          <w:numId w:val="7"/>
        </w:numPr>
        <w:spacing w:before="240"/>
        <w:contextualSpacing w:val="0"/>
        <w:rPr>
          <w:rFonts w:ascii="Arial" w:hAnsi="Arial" w:cs="Arial"/>
          <w:sz w:val="20"/>
          <w:szCs w:val="20"/>
        </w:rPr>
      </w:pPr>
      <w:r w:rsidRPr="00D231D5">
        <w:rPr>
          <w:rFonts w:ascii="Arial" w:hAnsi="Arial" w:cs="Arial"/>
          <w:sz w:val="20"/>
          <w:szCs w:val="20"/>
        </w:rPr>
        <w:t xml:space="preserve">At the base of the wall, place Mapedrain TD foundation drain horizontally oriented standing up tight to wall with the dimple side facing out over the previously installed </w:t>
      </w:r>
      <w:r>
        <w:rPr>
          <w:rFonts w:ascii="Arial" w:hAnsi="Arial" w:cs="Arial"/>
          <w:sz w:val="20"/>
          <w:szCs w:val="20"/>
        </w:rPr>
        <w:t xml:space="preserve">MAPEI waterproofing system. </w:t>
      </w:r>
    </w:p>
    <w:p w:rsidR="00C43EA8"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t>To i</w:t>
      </w:r>
      <w:r w:rsidR="00D231D5">
        <w:rPr>
          <w:rFonts w:ascii="Arial" w:hAnsi="Arial" w:cs="Arial"/>
          <w:sz w:val="20"/>
          <w:szCs w:val="20"/>
        </w:rPr>
        <w:t>nstall</w:t>
      </w:r>
      <w:r>
        <w:rPr>
          <w:rFonts w:ascii="Arial" w:hAnsi="Arial" w:cs="Arial"/>
          <w:sz w:val="20"/>
          <w:szCs w:val="20"/>
        </w:rPr>
        <w:t xml:space="preserve"> Mapedrain </w:t>
      </w:r>
      <w:r w:rsidR="00D231D5">
        <w:rPr>
          <w:rFonts w:ascii="Arial" w:hAnsi="Arial" w:cs="Arial"/>
          <w:sz w:val="20"/>
          <w:szCs w:val="20"/>
        </w:rPr>
        <w:t xml:space="preserve">over </w:t>
      </w:r>
      <w:r w:rsidR="00D231D5" w:rsidRPr="00D231D5">
        <w:rPr>
          <w:rFonts w:ascii="Arial" w:hAnsi="Arial" w:cs="Arial"/>
          <w:sz w:val="20"/>
          <w:szCs w:val="20"/>
        </w:rPr>
        <w:t>Mapeproof</w:t>
      </w:r>
      <w:r w:rsidR="009662B1">
        <w:rPr>
          <w:rFonts w:ascii="Arial" w:hAnsi="Arial" w:cs="Arial"/>
          <w:sz w:val="20"/>
          <w:szCs w:val="20"/>
        </w:rPr>
        <w:t xml:space="preserve">™ bentonite geotextile composite </w:t>
      </w:r>
      <w:r w:rsidR="00D231D5" w:rsidRPr="00D231D5">
        <w:rPr>
          <w:rFonts w:ascii="Arial" w:hAnsi="Arial" w:cs="Arial"/>
          <w:sz w:val="20"/>
          <w:szCs w:val="20"/>
        </w:rPr>
        <w:t>waterproofing</w:t>
      </w:r>
      <w:r w:rsidR="00D231D5">
        <w:rPr>
          <w:rFonts w:ascii="Arial" w:hAnsi="Arial" w:cs="Arial"/>
          <w:sz w:val="20"/>
          <w:szCs w:val="20"/>
        </w:rPr>
        <w:t>,</w:t>
      </w:r>
      <w:r w:rsidR="00D231D5" w:rsidRPr="00D231D5">
        <w:rPr>
          <w:rFonts w:ascii="Arial" w:hAnsi="Arial" w:cs="Arial"/>
          <w:sz w:val="20"/>
          <w:szCs w:val="20"/>
        </w:rPr>
        <w:t xml:space="preserve"> us</w:t>
      </w:r>
      <w:r w:rsidR="00D231D5">
        <w:rPr>
          <w:rFonts w:ascii="Arial" w:hAnsi="Arial" w:cs="Arial"/>
          <w:sz w:val="20"/>
          <w:szCs w:val="20"/>
        </w:rPr>
        <w:t>e</w:t>
      </w:r>
      <w:r w:rsidR="00D231D5" w:rsidRPr="00D231D5">
        <w:rPr>
          <w:rFonts w:ascii="Arial" w:hAnsi="Arial" w:cs="Arial"/>
          <w:sz w:val="20"/>
          <w:szCs w:val="20"/>
        </w:rPr>
        <w:t xml:space="preserve"> fasteners compatible with the substrate and 1” washers approximately 24” (60 cm) on center</w:t>
      </w:r>
      <w:r w:rsidR="00D231D5">
        <w:rPr>
          <w:rFonts w:ascii="Arial" w:hAnsi="Arial" w:cs="Arial"/>
          <w:sz w:val="20"/>
          <w:szCs w:val="20"/>
        </w:rPr>
        <w:t xml:space="preserve"> to secure Mapedrain TD</w:t>
      </w:r>
      <w:r w:rsidR="00D231D5" w:rsidRPr="00D231D5">
        <w:rPr>
          <w:rFonts w:ascii="Arial" w:hAnsi="Arial" w:cs="Arial"/>
          <w:sz w:val="20"/>
          <w:szCs w:val="20"/>
        </w:rPr>
        <w:t xml:space="preserve">. </w:t>
      </w:r>
    </w:p>
    <w:p w:rsidR="00C43EA8"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t>To i</w:t>
      </w:r>
      <w:r w:rsidR="00D231D5">
        <w:rPr>
          <w:rFonts w:ascii="Arial" w:hAnsi="Arial" w:cs="Arial"/>
          <w:sz w:val="20"/>
          <w:szCs w:val="20"/>
        </w:rPr>
        <w:t xml:space="preserve">nstall </w:t>
      </w:r>
      <w:r>
        <w:rPr>
          <w:rFonts w:ascii="Arial" w:hAnsi="Arial" w:cs="Arial"/>
          <w:sz w:val="20"/>
          <w:szCs w:val="20"/>
        </w:rPr>
        <w:t>Mapedrain o</w:t>
      </w:r>
      <w:r w:rsidR="00D231D5">
        <w:rPr>
          <w:rFonts w:ascii="Arial" w:hAnsi="Arial" w:cs="Arial"/>
          <w:sz w:val="20"/>
          <w:szCs w:val="20"/>
        </w:rPr>
        <w:t xml:space="preserve">ver Mapethene </w:t>
      </w:r>
      <w:r w:rsidR="009662B1">
        <w:rPr>
          <w:rFonts w:ascii="Arial" w:hAnsi="Arial" w:cs="Arial"/>
          <w:sz w:val="20"/>
          <w:szCs w:val="20"/>
        </w:rPr>
        <w:t xml:space="preserve">self-adhered sheet </w:t>
      </w:r>
      <w:r w:rsidR="00D231D5">
        <w:rPr>
          <w:rFonts w:ascii="Arial" w:hAnsi="Arial" w:cs="Arial"/>
          <w:sz w:val="20"/>
          <w:szCs w:val="20"/>
        </w:rPr>
        <w:t xml:space="preserve">waterproofing, use Mapebond 740 Aerosol Spray Adhesive to secure Mapedrain TD. </w:t>
      </w:r>
    </w:p>
    <w:p w:rsidR="00D231D5" w:rsidRDefault="00D231D5" w:rsidP="00C43EA8">
      <w:pPr>
        <w:pStyle w:val="ListParagraph"/>
        <w:numPr>
          <w:ilvl w:val="2"/>
          <w:numId w:val="7"/>
        </w:numPr>
        <w:spacing w:before="240"/>
        <w:contextualSpacing w:val="0"/>
        <w:rPr>
          <w:rFonts w:ascii="Arial" w:hAnsi="Arial" w:cs="Arial"/>
          <w:sz w:val="20"/>
          <w:szCs w:val="20"/>
        </w:rPr>
      </w:pPr>
      <w:r w:rsidRPr="00D231D5">
        <w:rPr>
          <w:rFonts w:ascii="Arial" w:hAnsi="Arial" w:cs="Arial"/>
          <w:sz w:val="20"/>
          <w:szCs w:val="20"/>
        </w:rPr>
        <w:t>Use Mapedrain TD accessory fittings, as required, to form a continuous installation. Install Mapedrain TD discharge outlet fittings to connect to discharge pipes as required for the project.</w:t>
      </w:r>
    </w:p>
    <w:p w:rsidR="00C43EA8" w:rsidRDefault="00D231D5" w:rsidP="00C43EA8">
      <w:pPr>
        <w:pStyle w:val="ListParagraph"/>
        <w:numPr>
          <w:ilvl w:val="1"/>
          <w:numId w:val="7"/>
        </w:numPr>
        <w:spacing w:before="240"/>
        <w:contextualSpacing w:val="0"/>
        <w:rPr>
          <w:rFonts w:ascii="Arial" w:hAnsi="Arial" w:cs="Arial"/>
          <w:sz w:val="20"/>
          <w:szCs w:val="20"/>
        </w:rPr>
      </w:pPr>
      <w:r w:rsidRPr="00D231D5">
        <w:rPr>
          <w:rFonts w:ascii="Arial" w:hAnsi="Arial" w:cs="Arial"/>
          <w:sz w:val="20"/>
          <w:szCs w:val="20"/>
        </w:rPr>
        <w:t xml:space="preserve">Install the bottom course of Mapedrain drainage composite (flat plastic core side against the wall/waterproofing) with the Mapedrain bottom core edge in contact with </w:t>
      </w:r>
      <w:r w:rsidR="00C43EA8">
        <w:rPr>
          <w:rFonts w:ascii="Arial" w:hAnsi="Arial" w:cs="Arial"/>
          <w:sz w:val="20"/>
          <w:szCs w:val="20"/>
        </w:rPr>
        <w:t xml:space="preserve">top core edge of Mapedrain TD. </w:t>
      </w:r>
      <w:r w:rsidR="00C43EA8" w:rsidRPr="00C43EA8">
        <w:rPr>
          <w:rFonts w:ascii="Arial" w:hAnsi="Arial" w:cs="Arial"/>
          <w:sz w:val="20"/>
          <w:szCs w:val="20"/>
        </w:rPr>
        <w:t>Secure extra fabric flap of Mapedrain extending down the top front edge of Mapedrain TD to prevent the passage of soil into the core at the connection.</w:t>
      </w:r>
    </w:p>
    <w:p w:rsidR="00C43EA8"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t>To i</w:t>
      </w:r>
      <w:r w:rsidR="00D231D5" w:rsidRPr="00D231D5">
        <w:rPr>
          <w:rFonts w:ascii="Arial" w:hAnsi="Arial" w:cs="Arial"/>
          <w:sz w:val="20"/>
          <w:szCs w:val="20"/>
        </w:rPr>
        <w:t xml:space="preserve">nstall </w:t>
      </w:r>
      <w:r>
        <w:rPr>
          <w:rFonts w:ascii="Arial" w:hAnsi="Arial" w:cs="Arial"/>
          <w:sz w:val="20"/>
          <w:szCs w:val="20"/>
        </w:rPr>
        <w:t xml:space="preserve">Mapedrain </w:t>
      </w:r>
      <w:r w:rsidR="00D231D5" w:rsidRPr="00D231D5">
        <w:rPr>
          <w:rFonts w:ascii="Arial" w:hAnsi="Arial" w:cs="Arial"/>
          <w:sz w:val="20"/>
          <w:szCs w:val="20"/>
        </w:rPr>
        <w:t xml:space="preserve">over Mapeproof </w:t>
      </w:r>
      <w:r w:rsidR="009662B1">
        <w:rPr>
          <w:rFonts w:ascii="Arial" w:hAnsi="Arial" w:cs="Arial"/>
          <w:sz w:val="20"/>
          <w:szCs w:val="20"/>
        </w:rPr>
        <w:t xml:space="preserve">bentonite geotextile composite </w:t>
      </w:r>
      <w:r w:rsidR="00D231D5" w:rsidRPr="00D231D5">
        <w:rPr>
          <w:rFonts w:ascii="Arial" w:hAnsi="Arial" w:cs="Arial"/>
          <w:sz w:val="20"/>
          <w:szCs w:val="20"/>
        </w:rPr>
        <w:t xml:space="preserve">waterproofing, use fasteners compatible with the substrate and 1” washers approximately 24” (60 cm) on center to secure Mapedrain. </w:t>
      </w:r>
    </w:p>
    <w:p w:rsidR="00D231D5" w:rsidRPr="00C43EA8"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t>To i</w:t>
      </w:r>
      <w:r w:rsidR="00D231D5" w:rsidRPr="00D231D5">
        <w:rPr>
          <w:rFonts w:ascii="Arial" w:hAnsi="Arial" w:cs="Arial"/>
          <w:sz w:val="20"/>
          <w:szCs w:val="20"/>
        </w:rPr>
        <w:t xml:space="preserve">nstall </w:t>
      </w:r>
      <w:r>
        <w:rPr>
          <w:rFonts w:ascii="Arial" w:hAnsi="Arial" w:cs="Arial"/>
          <w:sz w:val="20"/>
          <w:szCs w:val="20"/>
        </w:rPr>
        <w:t xml:space="preserve">Mapedrain </w:t>
      </w:r>
      <w:r w:rsidR="00D231D5" w:rsidRPr="00D231D5">
        <w:rPr>
          <w:rFonts w:ascii="Arial" w:hAnsi="Arial" w:cs="Arial"/>
          <w:sz w:val="20"/>
          <w:szCs w:val="20"/>
        </w:rPr>
        <w:t xml:space="preserve">over Mapethene </w:t>
      </w:r>
      <w:r w:rsidR="009662B1">
        <w:rPr>
          <w:rFonts w:ascii="Arial" w:hAnsi="Arial" w:cs="Arial"/>
          <w:sz w:val="20"/>
          <w:szCs w:val="20"/>
        </w:rPr>
        <w:t xml:space="preserve">self-adhered sheet </w:t>
      </w:r>
      <w:r w:rsidR="00D231D5" w:rsidRPr="00D231D5">
        <w:rPr>
          <w:rFonts w:ascii="Arial" w:hAnsi="Arial" w:cs="Arial"/>
          <w:sz w:val="20"/>
          <w:szCs w:val="20"/>
        </w:rPr>
        <w:t xml:space="preserve">waterproofing, use Mapebond 740 Aerosol Spray Adhesive to secure Mapedrain. </w:t>
      </w:r>
    </w:p>
    <w:p w:rsidR="00C43EA8" w:rsidRDefault="00D231D5" w:rsidP="00C43EA8">
      <w:pPr>
        <w:pStyle w:val="ListParagraph"/>
        <w:numPr>
          <w:ilvl w:val="1"/>
          <w:numId w:val="7"/>
        </w:numPr>
        <w:spacing w:before="240"/>
        <w:contextualSpacing w:val="0"/>
        <w:rPr>
          <w:rFonts w:ascii="Arial" w:hAnsi="Arial" w:cs="Arial"/>
          <w:sz w:val="20"/>
          <w:szCs w:val="20"/>
        </w:rPr>
      </w:pPr>
      <w:r w:rsidRPr="00D231D5">
        <w:rPr>
          <w:rFonts w:ascii="Arial" w:hAnsi="Arial" w:cs="Arial"/>
          <w:sz w:val="20"/>
          <w:szCs w:val="20"/>
        </w:rPr>
        <w:t xml:space="preserve">Install subsequent courses of Mapedrain drainage composite to the top termination edge of </w:t>
      </w:r>
      <w:r>
        <w:rPr>
          <w:rFonts w:ascii="Arial" w:hAnsi="Arial" w:cs="Arial"/>
          <w:sz w:val="20"/>
          <w:szCs w:val="20"/>
        </w:rPr>
        <w:t>waterproofing or grade</w:t>
      </w:r>
      <w:r w:rsidRPr="00D231D5">
        <w:rPr>
          <w:rFonts w:ascii="Arial" w:hAnsi="Arial" w:cs="Arial"/>
          <w:sz w:val="20"/>
          <w:szCs w:val="20"/>
        </w:rPr>
        <w:t xml:space="preserve">. Tightly abut adjoining drainage composite core edges together and secure the extra fabric flaps over the front of adjacent roll edges, to prevent soil from entering the drainage composite. </w:t>
      </w:r>
      <w:r w:rsidR="00C43EA8" w:rsidRPr="00C43EA8">
        <w:rPr>
          <w:rFonts w:ascii="Arial" w:hAnsi="Arial" w:cs="Arial"/>
          <w:sz w:val="20"/>
          <w:szCs w:val="20"/>
        </w:rPr>
        <w:t>Where drainage composite panels are installed overlapped, the bottom edge of higher course shall be installed to the outside of the lower course; shingle style to shed water.</w:t>
      </w:r>
    </w:p>
    <w:p w:rsidR="00C43EA8"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lastRenderedPageBreak/>
        <w:t xml:space="preserve">To </w:t>
      </w:r>
      <w:r w:rsidR="00D231D5" w:rsidRPr="00D231D5">
        <w:rPr>
          <w:rFonts w:ascii="Arial" w:hAnsi="Arial" w:cs="Arial"/>
          <w:sz w:val="20"/>
          <w:szCs w:val="20"/>
        </w:rPr>
        <w:t>Install</w:t>
      </w:r>
      <w:r>
        <w:rPr>
          <w:rFonts w:ascii="Arial" w:hAnsi="Arial" w:cs="Arial"/>
          <w:sz w:val="20"/>
          <w:szCs w:val="20"/>
        </w:rPr>
        <w:t xml:space="preserve"> Mapedrain</w:t>
      </w:r>
      <w:r w:rsidR="00D231D5" w:rsidRPr="00D231D5">
        <w:rPr>
          <w:rFonts w:ascii="Arial" w:hAnsi="Arial" w:cs="Arial"/>
          <w:sz w:val="20"/>
          <w:szCs w:val="20"/>
        </w:rPr>
        <w:t xml:space="preserve"> over Mapeproof </w:t>
      </w:r>
      <w:r w:rsidR="009662B1">
        <w:rPr>
          <w:rFonts w:ascii="Arial" w:hAnsi="Arial" w:cs="Arial"/>
          <w:sz w:val="20"/>
          <w:szCs w:val="20"/>
        </w:rPr>
        <w:t xml:space="preserve">bentonite geotextile composite </w:t>
      </w:r>
      <w:r w:rsidR="00D231D5" w:rsidRPr="00D231D5">
        <w:rPr>
          <w:rFonts w:ascii="Arial" w:hAnsi="Arial" w:cs="Arial"/>
          <w:sz w:val="20"/>
          <w:szCs w:val="20"/>
        </w:rPr>
        <w:t xml:space="preserve">waterproofing, use fasteners compatible with the substrate and 1” washers approximately 24” (60 cm) on center to secure Mapedrain. </w:t>
      </w:r>
    </w:p>
    <w:p w:rsidR="00D231D5" w:rsidRDefault="00C43EA8" w:rsidP="00C43EA8">
      <w:pPr>
        <w:pStyle w:val="ListParagraph"/>
        <w:numPr>
          <w:ilvl w:val="2"/>
          <w:numId w:val="7"/>
        </w:numPr>
        <w:spacing w:before="240"/>
        <w:contextualSpacing w:val="0"/>
        <w:rPr>
          <w:rFonts w:ascii="Arial" w:hAnsi="Arial" w:cs="Arial"/>
          <w:sz w:val="20"/>
          <w:szCs w:val="20"/>
        </w:rPr>
      </w:pPr>
      <w:r>
        <w:rPr>
          <w:rFonts w:ascii="Arial" w:hAnsi="Arial" w:cs="Arial"/>
          <w:sz w:val="20"/>
          <w:szCs w:val="20"/>
        </w:rPr>
        <w:t>To i</w:t>
      </w:r>
      <w:r w:rsidR="00D231D5" w:rsidRPr="00D231D5">
        <w:rPr>
          <w:rFonts w:ascii="Arial" w:hAnsi="Arial" w:cs="Arial"/>
          <w:sz w:val="20"/>
          <w:szCs w:val="20"/>
        </w:rPr>
        <w:t>nstall</w:t>
      </w:r>
      <w:r>
        <w:rPr>
          <w:rFonts w:ascii="Arial" w:hAnsi="Arial" w:cs="Arial"/>
          <w:sz w:val="20"/>
          <w:szCs w:val="20"/>
        </w:rPr>
        <w:t xml:space="preserve"> Mapedrain</w:t>
      </w:r>
      <w:r w:rsidR="00D231D5" w:rsidRPr="00D231D5">
        <w:rPr>
          <w:rFonts w:ascii="Arial" w:hAnsi="Arial" w:cs="Arial"/>
          <w:sz w:val="20"/>
          <w:szCs w:val="20"/>
        </w:rPr>
        <w:t xml:space="preserve"> over Mapethene </w:t>
      </w:r>
      <w:r w:rsidR="009662B1">
        <w:rPr>
          <w:rFonts w:ascii="Arial" w:hAnsi="Arial" w:cs="Arial"/>
          <w:sz w:val="20"/>
          <w:szCs w:val="20"/>
        </w:rPr>
        <w:t xml:space="preserve">self-adhered sheet </w:t>
      </w:r>
      <w:r w:rsidR="00D231D5" w:rsidRPr="00D231D5">
        <w:rPr>
          <w:rFonts w:ascii="Arial" w:hAnsi="Arial" w:cs="Arial"/>
          <w:sz w:val="20"/>
          <w:szCs w:val="20"/>
        </w:rPr>
        <w:t xml:space="preserve">waterproofing, use Mapebond 740 Aerosol Spray Adhesive to secure Mapedrain. </w:t>
      </w:r>
    </w:p>
    <w:p w:rsidR="00BC2CB4" w:rsidRPr="001601CA" w:rsidRDefault="00D231D5" w:rsidP="00D231D5">
      <w:pPr>
        <w:pStyle w:val="ListParagraph"/>
        <w:numPr>
          <w:ilvl w:val="1"/>
          <w:numId w:val="7"/>
        </w:numPr>
        <w:spacing w:before="240"/>
        <w:contextualSpacing w:val="0"/>
        <w:rPr>
          <w:rFonts w:ascii="Arial" w:hAnsi="Arial" w:cs="Arial"/>
          <w:sz w:val="20"/>
          <w:szCs w:val="20"/>
        </w:rPr>
      </w:pPr>
      <w:r w:rsidRPr="00D231D5">
        <w:rPr>
          <w:rFonts w:ascii="Arial" w:hAnsi="Arial" w:cs="Arial"/>
          <w:sz w:val="20"/>
          <w:szCs w:val="20"/>
        </w:rPr>
        <w:t xml:space="preserve">Around penetrations and tie-back heads, cut Mapedrain drainage composite to fit and wrap extra filter fabric around open core edge to prevent soil from entering </w:t>
      </w:r>
      <w:r w:rsidR="00C43EA8">
        <w:rPr>
          <w:rFonts w:ascii="Arial" w:hAnsi="Arial" w:cs="Arial"/>
          <w:sz w:val="20"/>
          <w:szCs w:val="20"/>
        </w:rPr>
        <w:t xml:space="preserve">the </w:t>
      </w:r>
      <w:r w:rsidRPr="00D231D5">
        <w:rPr>
          <w:rFonts w:ascii="Arial" w:hAnsi="Arial" w:cs="Arial"/>
          <w:sz w:val="20"/>
          <w:szCs w:val="20"/>
        </w:rPr>
        <w:t>core.</w:t>
      </w:r>
    </w:p>
    <w:p w:rsidR="00BC2CB4" w:rsidRPr="009917F2" w:rsidRDefault="00D231D5" w:rsidP="00D231D5">
      <w:pPr>
        <w:pStyle w:val="ARCATPart"/>
        <w:numPr>
          <w:ilvl w:val="1"/>
          <w:numId w:val="7"/>
        </w:numPr>
        <w:spacing w:before="200"/>
        <w:rPr>
          <w:sz w:val="20"/>
          <w:szCs w:val="20"/>
        </w:rPr>
      </w:pPr>
      <w:r w:rsidRPr="00D231D5">
        <w:rPr>
          <w:sz w:val="20"/>
          <w:szCs w:val="20"/>
        </w:rPr>
        <w:t>At the top of the Mapedrain drainage composite installation, wrap the filter fabric flap behind the exposed top core edge to prevent</w:t>
      </w:r>
      <w:r w:rsidR="00C43EA8">
        <w:rPr>
          <w:sz w:val="20"/>
          <w:szCs w:val="20"/>
        </w:rPr>
        <w:t xml:space="preserve"> soil from entering the core</w:t>
      </w:r>
      <w:r w:rsidRPr="00D231D5">
        <w:rPr>
          <w:sz w:val="20"/>
          <w:szCs w:val="20"/>
        </w:rPr>
        <w:t>.</w:t>
      </w:r>
      <w:r w:rsidR="00C47E4D" w:rsidRPr="009917F2">
        <w:rPr>
          <w:sz w:val="20"/>
          <w:szCs w:val="20"/>
        </w:rPr>
        <w:t xml:space="preserve"> </w:t>
      </w:r>
    </w:p>
    <w:p w:rsidR="000C2448" w:rsidRPr="009917F2" w:rsidRDefault="00937974" w:rsidP="0097355D">
      <w:pPr>
        <w:pStyle w:val="ARCATPart"/>
        <w:numPr>
          <w:ilvl w:val="0"/>
          <w:numId w:val="7"/>
        </w:numPr>
        <w:spacing w:before="200"/>
        <w:rPr>
          <w:sz w:val="20"/>
          <w:szCs w:val="20"/>
        </w:rPr>
      </w:pPr>
      <w:r>
        <w:rPr>
          <w:sz w:val="20"/>
          <w:szCs w:val="20"/>
        </w:rPr>
        <w:t xml:space="preserve">BLINDSIDE </w:t>
      </w:r>
      <w:r w:rsidR="005D4FC3">
        <w:rPr>
          <w:sz w:val="20"/>
          <w:szCs w:val="20"/>
        </w:rPr>
        <w:t>WALL INSTALLATION - GENERAL</w:t>
      </w:r>
      <w:r w:rsidR="00D27FF2" w:rsidRPr="009917F2">
        <w:rPr>
          <w:sz w:val="20"/>
          <w:szCs w:val="20"/>
        </w:rPr>
        <w:t xml:space="preserve">: </w:t>
      </w:r>
      <w:r w:rsidR="00C47E4D" w:rsidRPr="009917F2">
        <w:rPr>
          <w:sz w:val="20"/>
          <w:szCs w:val="20"/>
        </w:rPr>
        <w:t xml:space="preserve"> </w:t>
      </w:r>
    </w:p>
    <w:p w:rsidR="000C2448" w:rsidRPr="009917F2" w:rsidRDefault="005D4FC3" w:rsidP="000C2448">
      <w:pPr>
        <w:pStyle w:val="ARCATPart"/>
        <w:numPr>
          <w:ilvl w:val="1"/>
          <w:numId w:val="7"/>
        </w:numPr>
        <w:spacing w:before="200"/>
        <w:rPr>
          <w:sz w:val="20"/>
          <w:szCs w:val="20"/>
        </w:rPr>
      </w:pPr>
      <w:r w:rsidRPr="005D4FC3">
        <w:rPr>
          <w:sz w:val="20"/>
          <w:szCs w:val="20"/>
        </w:rPr>
        <w:t xml:space="preserve">At the base of the lagging wall, install Mapedrain TD foundation drain horizontally oriented with the dimple side facing the lagging wall. Secure Mapedrain to the lagging wall with fasteners compatible with the substrate and 1” washers approximately every 2’. Use corner fittings and splice connectors as required forming a continuous installation. Install Mapedrain </w:t>
      </w:r>
      <w:r w:rsidR="00336EFE">
        <w:rPr>
          <w:sz w:val="20"/>
          <w:szCs w:val="20"/>
        </w:rPr>
        <w:t xml:space="preserve">TD </w:t>
      </w:r>
      <w:r w:rsidRPr="005D4FC3">
        <w:rPr>
          <w:sz w:val="20"/>
          <w:szCs w:val="20"/>
        </w:rPr>
        <w:t>Side or End Outlet Fittings to connect with discharge pipes as required for the project.</w:t>
      </w:r>
      <w:r w:rsidR="00C47E4D" w:rsidRPr="009917F2">
        <w:rPr>
          <w:sz w:val="20"/>
          <w:szCs w:val="20"/>
        </w:rPr>
        <w:t xml:space="preserve"> </w:t>
      </w:r>
    </w:p>
    <w:p w:rsidR="000C2448" w:rsidRPr="009917F2" w:rsidRDefault="005D4FC3" w:rsidP="000C2448">
      <w:pPr>
        <w:pStyle w:val="ARCATPart"/>
        <w:numPr>
          <w:ilvl w:val="1"/>
          <w:numId w:val="7"/>
        </w:numPr>
        <w:spacing w:before="200"/>
        <w:rPr>
          <w:sz w:val="20"/>
          <w:szCs w:val="20"/>
        </w:rPr>
      </w:pPr>
      <w:r w:rsidRPr="005D4FC3">
        <w:rPr>
          <w:sz w:val="20"/>
          <w:szCs w:val="20"/>
        </w:rPr>
        <w:t xml:space="preserve">Install the bottom course of Mapedrain drainage composite (geotextile side against the lagging wall) with the bottom edge fabric flap tucked behind the top edge of the Mapedrain TD and against the lagging to prevent the passage of soil into the core at the connection. </w:t>
      </w:r>
      <w:r w:rsidR="00336EFE">
        <w:rPr>
          <w:sz w:val="20"/>
          <w:szCs w:val="20"/>
        </w:rPr>
        <w:t>The b</w:t>
      </w:r>
      <w:r w:rsidRPr="005D4FC3">
        <w:rPr>
          <w:sz w:val="20"/>
          <w:szCs w:val="20"/>
        </w:rPr>
        <w:t xml:space="preserve">ottom edge of </w:t>
      </w:r>
      <w:r w:rsidR="00336EFE">
        <w:rPr>
          <w:sz w:val="20"/>
          <w:szCs w:val="20"/>
        </w:rPr>
        <w:t xml:space="preserve">the </w:t>
      </w:r>
      <w:r w:rsidRPr="005D4FC3">
        <w:rPr>
          <w:sz w:val="20"/>
          <w:szCs w:val="20"/>
        </w:rPr>
        <w:t>Mapedrain core should be in contact with top edge of Mapedrain TD.</w:t>
      </w:r>
    </w:p>
    <w:p w:rsidR="00044EAB" w:rsidRPr="007E1466" w:rsidRDefault="005D4FC3" w:rsidP="000C2448">
      <w:pPr>
        <w:pStyle w:val="ARCATPart"/>
        <w:numPr>
          <w:ilvl w:val="1"/>
          <w:numId w:val="7"/>
        </w:numPr>
        <w:spacing w:before="200"/>
        <w:rPr>
          <w:sz w:val="20"/>
          <w:szCs w:val="20"/>
        </w:rPr>
      </w:pPr>
      <w:r w:rsidRPr="005D4FC3">
        <w:rPr>
          <w:sz w:val="20"/>
          <w:szCs w:val="20"/>
        </w:rPr>
        <w:t xml:space="preserve">Install subsequent courses of Mapedrain to within 4” to 6” of finished grade or as shown on the construction documents. Tightly abut adjoining sheet drain core edges and tuck the extra fabric flaps behind the adjacent roll edge to prevent soil from entering the </w:t>
      </w:r>
      <w:r w:rsidR="00336EFE">
        <w:rPr>
          <w:sz w:val="20"/>
          <w:szCs w:val="20"/>
        </w:rPr>
        <w:t xml:space="preserve">core. </w:t>
      </w:r>
      <w:r w:rsidRPr="005D4FC3">
        <w:rPr>
          <w:sz w:val="20"/>
          <w:szCs w:val="20"/>
        </w:rPr>
        <w:t>Secure sheet drain to lagging wall with fasteners compatible with the substrate and 1” washers. Where drainage sheet panels are installed overlapped, bottom edge of higher course shall be installed to the outside of the lower course, to shed water like a roof shingle.</w:t>
      </w:r>
    </w:p>
    <w:p w:rsidR="00044EAB" w:rsidRPr="007E1466" w:rsidRDefault="005D4FC3" w:rsidP="000C2448">
      <w:pPr>
        <w:pStyle w:val="ARCATPart"/>
        <w:numPr>
          <w:ilvl w:val="1"/>
          <w:numId w:val="7"/>
        </w:numPr>
        <w:spacing w:before="200"/>
        <w:rPr>
          <w:sz w:val="20"/>
          <w:szCs w:val="20"/>
        </w:rPr>
      </w:pPr>
      <w:r w:rsidRPr="005D4FC3">
        <w:rPr>
          <w:sz w:val="20"/>
          <w:szCs w:val="20"/>
        </w:rPr>
        <w:t>Prior to installing drainage composite near grade, install ½” (12 mm) thick cementitious wall board centered over metal soldier pile from finished grade elevation to specified depth of soldier pile removal. Cementitious wall board will protect the Mapedrain drainage composite when the top of the soldier piles are excavated and removed. Remove cementitious board with removal of soldier pile top and lagging boards.</w:t>
      </w:r>
    </w:p>
    <w:p w:rsidR="00C47E4D" w:rsidRDefault="005D4FC3" w:rsidP="000C2448">
      <w:pPr>
        <w:pStyle w:val="ARCATPart"/>
        <w:numPr>
          <w:ilvl w:val="1"/>
          <w:numId w:val="7"/>
        </w:numPr>
        <w:spacing w:before="200"/>
        <w:rPr>
          <w:sz w:val="20"/>
          <w:szCs w:val="20"/>
        </w:rPr>
      </w:pPr>
      <w:r w:rsidRPr="005D4FC3">
        <w:rPr>
          <w:sz w:val="20"/>
          <w:szCs w:val="20"/>
        </w:rPr>
        <w:t>Around penetrations and tie-back heads, cut Mapedrain drainage composite to fit and wrap extra filter fabric around open core edge to prevent soil from entering core.</w:t>
      </w:r>
    </w:p>
    <w:p w:rsidR="005D4FC3" w:rsidRPr="009917F2" w:rsidRDefault="005D4FC3" w:rsidP="000C2448">
      <w:pPr>
        <w:pStyle w:val="ARCATPart"/>
        <w:numPr>
          <w:ilvl w:val="1"/>
          <w:numId w:val="7"/>
        </w:numPr>
        <w:spacing w:before="200"/>
        <w:rPr>
          <w:sz w:val="20"/>
          <w:szCs w:val="20"/>
        </w:rPr>
      </w:pPr>
      <w:r w:rsidRPr="005D4FC3">
        <w:rPr>
          <w:sz w:val="20"/>
          <w:szCs w:val="20"/>
        </w:rPr>
        <w:t>At the top of the sheet drain installation, wrap the filter fabric flap behind the exposed top core edge to prevent intrusion of soil into the core and secure sheet drain to wall with termination bar fastened 12" (30 cm) on center with the fabric wrapped.</w:t>
      </w:r>
    </w:p>
    <w:p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5D4FC3">
        <w:rPr>
          <w:rFonts w:ascii="Arial" w:hAnsi="Arial" w:cs="Arial"/>
          <w:sz w:val="20"/>
          <w:szCs w:val="20"/>
        </w:rPr>
        <w:t xml:space="preserve"> pre-fabricated drainage composite</w:t>
      </w:r>
      <w:r w:rsidR="00B9050B" w:rsidRPr="009917F2">
        <w:rPr>
          <w:rFonts w:ascii="Arial" w:hAnsi="Arial" w:cs="Arial"/>
          <w:sz w:val="20"/>
          <w:szCs w:val="20"/>
        </w:rPr>
        <w:t xml:space="preserve">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in lifts from 6" to 24" (15</w:t>
      </w:r>
      <w:proofErr w:type="gramStart"/>
      <w:r w:rsidR="00F46DD8">
        <w:rPr>
          <w:rFonts w:ascii="Arial" w:hAnsi="Arial" w:cs="Arial"/>
          <w:sz w:val="20"/>
          <w:szCs w:val="20"/>
        </w:rPr>
        <w:t>,2</w:t>
      </w:r>
      <w:proofErr w:type="gramEnd"/>
      <w:r w:rsidR="00B9050B" w:rsidRPr="009917F2">
        <w:rPr>
          <w:rFonts w:ascii="Arial" w:hAnsi="Arial" w:cs="Arial"/>
          <w:sz w:val="20"/>
          <w:szCs w:val="20"/>
        </w:rPr>
        <w:t xml:space="preserve"> to 61 cm). </w:t>
      </w:r>
    </w:p>
    <w:p w:rsidR="007873FD" w:rsidRPr="009917F2" w:rsidRDefault="007873FD" w:rsidP="0097355D">
      <w:pPr>
        <w:pStyle w:val="ARCATPart"/>
        <w:numPr>
          <w:ilvl w:val="0"/>
          <w:numId w:val="7"/>
        </w:numPr>
        <w:spacing w:before="200"/>
        <w:rPr>
          <w:sz w:val="20"/>
          <w:szCs w:val="20"/>
        </w:rPr>
      </w:pPr>
      <w:r w:rsidRPr="009917F2">
        <w:rPr>
          <w:sz w:val="20"/>
          <w:szCs w:val="20"/>
        </w:rPr>
        <w:t>CLEAN UP:</w:t>
      </w:r>
    </w:p>
    <w:p w:rsidR="007873FD" w:rsidRDefault="007873FD" w:rsidP="0097355D">
      <w:pPr>
        <w:pStyle w:val="ARCATPart"/>
        <w:numPr>
          <w:ilvl w:val="1"/>
          <w:numId w:val="7"/>
        </w:numPr>
        <w:spacing w:before="200"/>
        <w:rPr>
          <w:sz w:val="20"/>
          <w:szCs w:val="20"/>
        </w:rPr>
      </w:pPr>
      <w:r w:rsidRPr="009917F2">
        <w:rPr>
          <w:sz w:val="20"/>
          <w:szCs w:val="20"/>
        </w:rPr>
        <w:lastRenderedPageBreak/>
        <w:t>In areas where adjacent finished surfaces or work are contamina</w:t>
      </w:r>
      <w:r w:rsidR="00B9461B">
        <w:rPr>
          <w:sz w:val="20"/>
          <w:szCs w:val="20"/>
        </w:rPr>
        <w:t xml:space="preserve">ted by </w:t>
      </w:r>
      <w:r w:rsidR="00336EFE">
        <w:rPr>
          <w:sz w:val="20"/>
          <w:szCs w:val="20"/>
        </w:rPr>
        <w:t xml:space="preserve">drainage composite </w:t>
      </w:r>
      <w:r w:rsidR="00B9461B">
        <w:rPr>
          <w:sz w:val="20"/>
          <w:szCs w:val="20"/>
        </w:rPr>
        <w:t>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rsidR="007873FD" w:rsidRPr="009917F2" w:rsidRDefault="007873FD" w:rsidP="0097355D">
      <w:pPr>
        <w:pStyle w:val="ARCATPart"/>
        <w:spacing w:before="200"/>
        <w:rPr>
          <w:sz w:val="20"/>
          <w:szCs w:val="20"/>
        </w:rPr>
      </w:pPr>
    </w:p>
    <w:p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BA5D0E">
        <w:rPr>
          <w:sz w:val="20"/>
          <w:szCs w:val="20"/>
        </w:rPr>
        <w:t>33</w:t>
      </w:r>
      <w:r w:rsidR="00FC58FC" w:rsidRPr="009917F2">
        <w:rPr>
          <w:sz w:val="20"/>
          <w:szCs w:val="20"/>
        </w:rPr>
        <w:t xml:space="preserve"> </w:t>
      </w:r>
      <w:r w:rsidR="00BA5D0E">
        <w:rPr>
          <w:sz w:val="20"/>
          <w:szCs w:val="20"/>
        </w:rPr>
        <w:t>41</w:t>
      </w:r>
      <w:r w:rsidR="00190017" w:rsidRPr="009917F2">
        <w:rPr>
          <w:sz w:val="20"/>
          <w:szCs w:val="20"/>
        </w:rPr>
        <w:t xml:space="preserve"> </w:t>
      </w:r>
      <w:r w:rsidR="00BA5D0E">
        <w:rPr>
          <w:sz w:val="20"/>
          <w:szCs w:val="20"/>
        </w:rPr>
        <w:t>00</w:t>
      </w:r>
    </w:p>
    <w:sectPr w:rsidR="001B1528" w:rsidRPr="009917F2" w:rsidSect="004962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CE" w:rsidRDefault="005B2DCE" w:rsidP="004D07A8">
      <w:pPr>
        <w:spacing w:after="0" w:line="240" w:lineRule="auto"/>
      </w:pPr>
      <w:r>
        <w:separator/>
      </w:r>
    </w:p>
  </w:endnote>
  <w:endnote w:type="continuationSeparator" w:id="0">
    <w:p w:rsidR="005B2DCE" w:rsidRDefault="005B2DCE"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74" w:rsidRDefault="00937974">
    <w:pPr>
      <w:pStyle w:val="Footer"/>
    </w:pPr>
    <w:r w:rsidRPr="0049620A">
      <w:t xml:space="preserve">MAPEI </w:t>
    </w:r>
    <w:r w:rsidRPr="00E47936">
      <w:t>Prefabricated Drainage Composite</w:t>
    </w:r>
    <w:r w:rsidRPr="0049620A">
      <w:t xml:space="preserve">   </w:t>
    </w:r>
    <w:r>
      <w:t>33</w:t>
    </w:r>
    <w:r w:rsidRPr="0049620A">
      <w:t xml:space="preserve"> </w:t>
    </w:r>
    <w:r>
      <w:t xml:space="preserve">41 00 - page </w:t>
    </w:r>
    <w:r>
      <w:fldChar w:fldCharType="begin"/>
    </w:r>
    <w:r>
      <w:instrText xml:space="preserve"> PAGE   \* MERGEFORMAT </w:instrText>
    </w:r>
    <w:r>
      <w:fldChar w:fldCharType="separate"/>
    </w:r>
    <w:r w:rsidR="002F791A">
      <w:rPr>
        <w:noProof/>
      </w:rPr>
      <w:t>1</w:t>
    </w:r>
    <w:r>
      <w:rPr>
        <w:noProof/>
      </w:rPr>
      <w:fldChar w:fldCharType="end"/>
    </w:r>
    <w:r>
      <w:tab/>
      <w:t xml:space="preserve">version 2016 </w:t>
    </w:r>
    <w:r w:rsidR="00583050">
      <w:t>11</w:t>
    </w:r>
    <w:r>
      <w:t xml:space="preserve"> </w:t>
    </w:r>
    <w:r w:rsidR="00583050">
      <w:t>04</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CE" w:rsidRDefault="005B2DCE" w:rsidP="004D07A8">
      <w:pPr>
        <w:spacing w:after="0" w:line="240" w:lineRule="auto"/>
      </w:pPr>
      <w:r>
        <w:separator/>
      </w:r>
    </w:p>
  </w:footnote>
  <w:footnote w:type="continuationSeparator" w:id="0">
    <w:p w:rsidR="005B2DCE" w:rsidRDefault="005B2DCE"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74" w:rsidRDefault="00937974">
    <w:pPr>
      <w:pStyle w:val="Header"/>
    </w:pPr>
  </w:p>
  <w:p w:rsidR="00937974" w:rsidRDefault="0093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nsid w:val="679D2E5B"/>
    <w:multiLevelType w:val="multilevel"/>
    <w:tmpl w:val="B8307E56"/>
    <w:numStyleLink w:val="Style2"/>
  </w:abstractNum>
  <w:abstractNum w:abstractNumId="5">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D7B"/>
    <w:rsid w:val="00017B1D"/>
    <w:rsid w:val="0002236F"/>
    <w:rsid w:val="000318E0"/>
    <w:rsid w:val="00035812"/>
    <w:rsid w:val="00043493"/>
    <w:rsid w:val="00044EAB"/>
    <w:rsid w:val="00052326"/>
    <w:rsid w:val="00061FD6"/>
    <w:rsid w:val="0006258A"/>
    <w:rsid w:val="00070575"/>
    <w:rsid w:val="000707D3"/>
    <w:rsid w:val="000707E5"/>
    <w:rsid w:val="00076EC7"/>
    <w:rsid w:val="00085D67"/>
    <w:rsid w:val="00095E0B"/>
    <w:rsid w:val="000A1DAC"/>
    <w:rsid w:val="000A3D23"/>
    <w:rsid w:val="000A64C2"/>
    <w:rsid w:val="000B67AB"/>
    <w:rsid w:val="000B7A00"/>
    <w:rsid w:val="000C2448"/>
    <w:rsid w:val="000C26CB"/>
    <w:rsid w:val="000C4836"/>
    <w:rsid w:val="000D67EF"/>
    <w:rsid w:val="000E1911"/>
    <w:rsid w:val="000F720A"/>
    <w:rsid w:val="000F7D7C"/>
    <w:rsid w:val="00102A1C"/>
    <w:rsid w:val="00111688"/>
    <w:rsid w:val="00112458"/>
    <w:rsid w:val="00141DAF"/>
    <w:rsid w:val="00142D16"/>
    <w:rsid w:val="0015177D"/>
    <w:rsid w:val="001522F9"/>
    <w:rsid w:val="001601CA"/>
    <w:rsid w:val="00166B1F"/>
    <w:rsid w:val="001709BB"/>
    <w:rsid w:val="001815D9"/>
    <w:rsid w:val="00190017"/>
    <w:rsid w:val="0019331D"/>
    <w:rsid w:val="001953CB"/>
    <w:rsid w:val="001B1528"/>
    <w:rsid w:val="001C040A"/>
    <w:rsid w:val="001C76AC"/>
    <w:rsid w:val="001D7E91"/>
    <w:rsid w:val="001E1A83"/>
    <w:rsid w:val="001E529B"/>
    <w:rsid w:val="001E78DA"/>
    <w:rsid w:val="00203D0B"/>
    <w:rsid w:val="002110EB"/>
    <w:rsid w:val="00213BC6"/>
    <w:rsid w:val="00217567"/>
    <w:rsid w:val="00221C3E"/>
    <w:rsid w:val="002241BA"/>
    <w:rsid w:val="002419B0"/>
    <w:rsid w:val="00242F3F"/>
    <w:rsid w:val="00245F21"/>
    <w:rsid w:val="0024642B"/>
    <w:rsid w:val="0026227C"/>
    <w:rsid w:val="00264D86"/>
    <w:rsid w:val="002657E4"/>
    <w:rsid w:val="00270A39"/>
    <w:rsid w:val="002718FA"/>
    <w:rsid w:val="00274B11"/>
    <w:rsid w:val="00284590"/>
    <w:rsid w:val="002A0F24"/>
    <w:rsid w:val="002A22A4"/>
    <w:rsid w:val="002A24B4"/>
    <w:rsid w:val="002A25DA"/>
    <w:rsid w:val="002A42D1"/>
    <w:rsid w:val="002A42EB"/>
    <w:rsid w:val="002B4A71"/>
    <w:rsid w:val="002B4BD3"/>
    <w:rsid w:val="002B58EA"/>
    <w:rsid w:val="002C7140"/>
    <w:rsid w:val="002D041F"/>
    <w:rsid w:val="002D14FD"/>
    <w:rsid w:val="002D2ECA"/>
    <w:rsid w:val="002D55C0"/>
    <w:rsid w:val="002F791A"/>
    <w:rsid w:val="00307B62"/>
    <w:rsid w:val="00312DCA"/>
    <w:rsid w:val="00322681"/>
    <w:rsid w:val="00332C46"/>
    <w:rsid w:val="003358B6"/>
    <w:rsid w:val="00336EFE"/>
    <w:rsid w:val="003403BB"/>
    <w:rsid w:val="00343CFE"/>
    <w:rsid w:val="00355C4A"/>
    <w:rsid w:val="0035652E"/>
    <w:rsid w:val="00362921"/>
    <w:rsid w:val="003679A6"/>
    <w:rsid w:val="0037614A"/>
    <w:rsid w:val="00392001"/>
    <w:rsid w:val="0039416B"/>
    <w:rsid w:val="003A1A12"/>
    <w:rsid w:val="003A5365"/>
    <w:rsid w:val="003A7D70"/>
    <w:rsid w:val="003B0C8F"/>
    <w:rsid w:val="003C064E"/>
    <w:rsid w:val="003D01F0"/>
    <w:rsid w:val="003D6612"/>
    <w:rsid w:val="003E0D06"/>
    <w:rsid w:val="003E2D75"/>
    <w:rsid w:val="003F5C05"/>
    <w:rsid w:val="004001F8"/>
    <w:rsid w:val="0042028A"/>
    <w:rsid w:val="00420C2F"/>
    <w:rsid w:val="00427097"/>
    <w:rsid w:val="00430CB0"/>
    <w:rsid w:val="00434C59"/>
    <w:rsid w:val="004365F4"/>
    <w:rsid w:val="00440C11"/>
    <w:rsid w:val="00441488"/>
    <w:rsid w:val="00466099"/>
    <w:rsid w:val="00467578"/>
    <w:rsid w:val="00472554"/>
    <w:rsid w:val="00481F0E"/>
    <w:rsid w:val="004900F2"/>
    <w:rsid w:val="0049218E"/>
    <w:rsid w:val="00492835"/>
    <w:rsid w:val="0049620A"/>
    <w:rsid w:val="004A23EB"/>
    <w:rsid w:val="004B0B91"/>
    <w:rsid w:val="004B0CBC"/>
    <w:rsid w:val="004B12A3"/>
    <w:rsid w:val="004C4B8A"/>
    <w:rsid w:val="004C7EB3"/>
    <w:rsid w:val="004D07A8"/>
    <w:rsid w:val="004D18DA"/>
    <w:rsid w:val="004E35BC"/>
    <w:rsid w:val="004E5FEC"/>
    <w:rsid w:val="004E6CCF"/>
    <w:rsid w:val="004F0604"/>
    <w:rsid w:val="004F697B"/>
    <w:rsid w:val="00511CE0"/>
    <w:rsid w:val="005147F7"/>
    <w:rsid w:val="00527148"/>
    <w:rsid w:val="00530EA6"/>
    <w:rsid w:val="0053316F"/>
    <w:rsid w:val="0053388E"/>
    <w:rsid w:val="005438B3"/>
    <w:rsid w:val="00546D9F"/>
    <w:rsid w:val="0055018E"/>
    <w:rsid w:val="00565C76"/>
    <w:rsid w:val="0056712E"/>
    <w:rsid w:val="005700B1"/>
    <w:rsid w:val="0057778C"/>
    <w:rsid w:val="00583050"/>
    <w:rsid w:val="005830E1"/>
    <w:rsid w:val="005839CD"/>
    <w:rsid w:val="00587723"/>
    <w:rsid w:val="00593095"/>
    <w:rsid w:val="005A12C9"/>
    <w:rsid w:val="005A3040"/>
    <w:rsid w:val="005A4F11"/>
    <w:rsid w:val="005B058B"/>
    <w:rsid w:val="005B2DCE"/>
    <w:rsid w:val="005D0F1C"/>
    <w:rsid w:val="005D4FC3"/>
    <w:rsid w:val="005D57C6"/>
    <w:rsid w:val="005E225D"/>
    <w:rsid w:val="005F140E"/>
    <w:rsid w:val="005F7446"/>
    <w:rsid w:val="006001EC"/>
    <w:rsid w:val="00603F38"/>
    <w:rsid w:val="0062222C"/>
    <w:rsid w:val="00622B9D"/>
    <w:rsid w:val="00627C6A"/>
    <w:rsid w:val="006307DB"/>
    <w:rsid w:val="0063417B"/>
    <w:rsid w:val="00634348"/>
    <w:rsid w:val="006360D0"/>
    <w:rsid w:val="00637A03"/>
    <w:rsid w:val="006412EA"/>
    <w:rsid w:val="00642483"/>
    <w:rsid w:val="00654650"/>
    <w:rsid w:val="0067108D"/>
    <w:rsid w:val="0067789E"/>
    <w:rsid w:val="00681E63"/>
    <w:rsid w:val="00686E74"/>
    <w:rsid w:val="00693451"/>
    <w:rsid w:val="006A0178"/>
    <w:rsid w:val="006A3634"/>
    <w:rsid w:val="006B110E"/>
    <w:rsid w:val="006B5769"/>
    <w:rsid w:val="006C443C"/>
    <w:rsid w:val="006C4443"/>
    <w:rsid w:val="006D5CFF"/>
    <w:rsid w:val="006E7344"/>
    <w:rsid w:val="006F3930"/>
    <w:rsid w:val="0070518F"/>
    <w:rsid w:val="007079A9"/>
    <w:rsid w:val="00711AC2"/>
    <w:rsid w:val="00724D5F"/>
    <w:rsid w:val="007259AD"/>
    <w:rsid w:val="0073564B"/>
    <w:rsid w:val="00735802"/>
    <w:rsid w:val="00743C5C"/>
    <w:rsid w:val="00747964"/>
    <w:rsid w:val="00750E14"/>
    <w:rsid w:val="00753079"/>
    <w:rsid w:val="00762323"/>
    <w:rsid w:val="00773723"/>
    <w:rsid w:val="00773CE2"/>
    <w:rsid w:val="00777F17"/>
    <w:rsid w:val="00780357"/>
    <w:rsid w:val="007827A6"/>
    <w:rsid w:val="00786200"/>
    <w:rsid w:val="007873FD"/>
    <w:rsid w:val="00792CA5"/>
    <w:rsid w:val="007B1567"/>
    <w:rsid w:val="007B7DC1"/>
    <w:rsid w:val="007C19ED"/>
    <w:rsid w:val="007C4C34"/>
    <w:rsid w:val="007C6217"/>
    <w:rsid w:val="007D1684"/>
    <w:rsid w:val="007D1CFE"/>
    <w:rsid w:val="007D5E77"/>
    <w:rsid w:val="007E1466"/>
    <w:rsid w:val="007E29A6"/>
    <w:rsid w:val="007E5026"/>
    <w:rsid w:val="007F4C6B"/>
    <w:rsid w:val="0081397B"/>
    <w:rsid w:val="00813ABE"/>
    <w:rsid w:val="00817DED"/>
    <w:rsid w:val="00824509"/>
    <w:rsid w:val="008267BD"/>
    <w:rsid w:val="00827917"/>
    <w:rsid w:val="008300A7"/>
    <w:rsid w:val="00830B21"/>
    <w:rsid w:val="00832602"/>
    <w:rsid w:val="00833FCC"/>
    <w:rsid w:val="00835994"/>
    <w:rsid w:val="0084298D"/>
    <w:rsid w:val="00844B18"/>
    <w:rsid w:val="00846F87"/>
    <w:rsid w:val="008503E3"/>
    <w:rsid w:val="00850530"/>
    <w:rsid w:val="008523F4"/>
    <w:rsid w:val="00856A36"/>
    <w:rsid w:val="008625D4"/>
    <w:rsid w:val="00864B47"/>
    <w:rsid w:val="008745D5"/>
    <w:rsid w:val="00880720"/>
    <w:rsid w:val="00891CA4"/>
    <w:rsid w:val="00893ED8"/>
    <w:rsid w:val="00897BE6"/>
    <w:rsid w:val="00897FEF"/>
    <w:rsid w:val="008A0F59"/>
    <w:rsid w:val="008A4D15"/>
    <w:rsid w:val="008A63D1"/>
    <w:rsid w:val="008A64B4"/>
    <w:rsid w:val="008B0A47"/>
    <w:rsid w:val="008B2A48"/>
    <w:rsid w:val="008B3BC8"/>
    <w:rsid w:val="008B40F4"/>
    <w:rsid w:val="008B62C3"/>
    <w:rsid w:val="008B7312"/>
    <w:rsid w:val="008D7D8F"/>
    <w:rsid w:val="008E47A8"/>
    <w:rsid w:val="008F064A"/>
    <w:rsid w:val="008F1C02"/>
    <w:rsid w:val="008F6F81"/>
    <w:rsid w:val="00912CAE"/>
    <w:rsid w:val="00912D82"/>
    <w:rsid w:val="00915B9D"/>
    <w:rsid w:val="00916053"/>
    <w:rsid w:val="00920F66"/>
    <w:rsid w:val="00937974"/>
    <w:rsid w:val="00941A00"/>
    <w:rsid w:val="00944262"/>
    <w:rsid w:val="00950F1E"/>
    <w:rsid w:val="0095179D"/>
    <w:rsid w:val="00951C44"/>
    <w:rsid w:val="00954548"/>
    <w:rsid w:val="00955257"/>
    <w:rsid w:val="00957152"/>
    <w:rsid w:val="00957A40"/>
    <w:rsid w:val="009603FD"/>
    <w:rsid w:val="00960A33"/>
    <w:rsid w:val="009662B1"/>
    <w:rsid w:val="00970070"/>
    <w:rsid w:val="0097355D"/>
    <w:rsid w:val="009770CE"/>
    <w:rsid w:val="00980FF9"/>
    <w:rsid w:val="00982CE8"/>
    <w:rsid w:val="0098750B"/>
    <w:rsid w:val="009917F2"/>
    <w:rsid w:val="00993A84"/>
    <w:rsid w:val="009B0A4C"/>
    <w:rsid w:val="009B1901"/>
    <w:rsid w:val="009C16A3"/>
    <w:rsid w:val="009C198A"/>
    <w:rsid w:val="009D3ABC"/>
    <w:rsid w:val="009E0959"/>
    <w:rsid w:val="009E2ADC"/>
    <w:rsid w:val="009E514E"/>
    <w:rsid w:val="00A107F9"/>
    <w:rsid w:val="00A12574"/>
    <w:rsid w:val="00A21DE7"/>
    <w:rsid w:val="00A31946"/>
    <w:rsid w:val="00A37D17"/>
    <w:rsid w:val="00A529DD"/>
    <w:rsid w:val="00A6137D"/>
    <w:rsid w:val="00A63E09"/>
    <w:rsid w:val="00A67E28"/>
    <w:rsid w:val="00A722F5"/>
    <w:rsid w:val="00A735F4"/>
    <w:rsid w:val="00A74977"/>
    <w:rsid w:val="00A84E17"/>
    <w:rsid w:val="00A856D0"/>
    <w:rsid w:val="00A93CC6"/>
    <w:rsid w:val="00A95A10"/>
    <w:rsid w:val="00AA0B40"/>
    <w:rsid w:val="00AA0C1E"/>
    <w:rsid w:val="00AA294C"/>
    <w:rsid w:val="00AA5B45"/>
    <w:rsid w:val="00AA601D"/>
    <w:rsid w:val="00AC2842"/>
    <w:rsid w:val="00AC34FD"/>
    <w:rsid w:val="00AD35AF"/>
    <w:rsid w:val="00AE0F7E"/>
    <w:rsid w:val="00AE3ED6"/>
    <w:rsid w:val="00AF0B0C"/>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DF8"/>
    <w:rsid w:val="00B9050B"/>
    <w:rsid w:val="00B9461B"/>
    <w:rsid w:val="00BA5D0E"/>
    <w:rsid w:val="00BB2B77"/>
    <w:rsid w:val="00BC1F35"/>
    <w:rsid w:val="00BC2CB4"/>
    <w:rsid w:val="00BC451F"/>
    <w:rsid w:val="00BC5F78"/>
    <w:rsid w:val="00BC7263"/>
    <w:rsid w:val="00BD33F1"/>
    <w:rsid w:val="00BD3A1F"/>
    <w:rsid w:val="00BE0D51"/>
    <w:rsid w:val="00BE1F6B"/>
    <w:rsid w:val="00BE36B4"/>
    <w:rsid w:val="00BF158E"/>
    <w:rsid w:val="00BF226B"/>
    <w:rsid w:val="00BF6F6D"/>
    <w:rsid w:val="00C006C6"/>
    <w:rsid w:val="00C03CA8"/>
    <w:rsid w:val="00C10530"/>
    <w:rsid w:val="00C13A5B"/>
    <w:rsid w:val="00C24D0B"/>
    <w:rsid w:val="00C25FF5"/>
    <w:rsid w:val="00C27065"/>
    <w:rsid w:val="00C346F7"/>
    <w:rsid w:val="00C3548C"/>
    <w:rsid w:val="00C36EF5"/>
    <w:rsid w:val="00C40E56"/>
    <w:rsid w:val="00C43EA8"/>
    <w:rsid w:val="00C47E4D"/>
    <w:rsid w:val="00C63ECC"/>
    <w:rsid w:val="00C676A6"/>
    <w:rsid w:val="00C72815"/>
    <w:rsid w:val="00C85673"/>
    <w:rsid w:val="00C93D66"/>
    <w:rsid w:val="00C94D5B"/>
    <w:rsid w:val="00C970E0"/>
    <w:rsid w:val="00CA1061"/>
    <w:rsid w:val="00CA1505"/>
    <w:rsid w:val="00CA2D3C"/>
    <w:rsid w:val="00CA60A3"/>
    <w:rsid w:val="00CB201D"/>
    <w:rsid w:val="00CC1125"/>
    <w:rsid w:val="00CD0151"/>
    <w:rsid w:val="00CD09BB"/>
    <w:rsid w:val="00CE3067"/>
    <w:rsid w:val="00CF64D6"/>
    <w:rsid w:val="00CF6A63"/>
    <w:rsid w:val="00CF7CB3"/>
    <w:rsid w:val="00D017C9"/>
    <w:rsid w:val="00D01E31"/>
    <w:rsid w:val="00D024D0"/>
    <w:rsid w:val="00D0417A"/>
    <w:rsid w:val="00D0620F"/>
    <w:rsid w:val="00D11C25"/>
    <w:rsid w:val="00D231D5"/>
    <w:rsid w:val="00D27FF2"/>
    <w:rsid w:val="00D303BC"/>
    <w:rsid w:val="00D30734"/>
    <w:rsid w:val="00D36D57"/>
    <w:rsid w:val="00D37CBF"/>
    <w:rsid w:val="00D43BB7"/>
    <w:rsid w:val="00D47E68"/>
    <w:rsid w:val="00D50D1B"/>
    <w:rsid w:val="00D51E00"/>
    <w:rsid w:val="00D6109C"/>
    <w:rsid w:val="00D75F4F"/>
    <w:rsid w:val="00D8045D"/>
    <w:rsid w:val="00D8482D"/>
    <w:rsid w:val="00D86661"/>
    <w:rsid w:val="00D91F3A"/>
    <w:rsid w:val="00D9229D"/>
    <w:rsid w:val="00DA4826"/>
    <w:rsid w:val="00DA5DDE"/>
    <w:rsid w:val="00DB1B53"/>
    <w:rsid w:val="00DB264C"/>
    <w:rsid w:val="00DC0C04"/>
    <w:rsid w:val="00DC268B"/>
    <w:rsid w:val="00DC411D"/>
    <w:rsid w:val="00DC414D"/>
    <w:rsid w:val="00DD0871"/>
    <w:rsid w:val="00DD133E"/>
    <w:rsid w:val="00DD53C9"/>
    <w:rsid w:val="00DD6101"/>
    <w:rsid w:val="00DE238E"/>
    <w:rsid w:val="00DF0F13"/>
    <w:rsid w:val="00DF0FFD"/>
    <w:rsid w:val="00DF21E6"/>
    <w:rsid w:val="00DF78A7"/>
    <w:rsid w:val="00E023D1"/>
    <w:rsid w:val="00E03E20"/>
    <w:rsid w:val="00E11EEB"/>
    <w:rsid w:val="00E20396"/>
    <w:rsid w:val="00E22FB1"/>
    <w:rsid w:val="00E252AB"/>
    <w:rsid w:val="00E2687D"/>
    <w:rsid w:val="00E37444"/>
    <w:rsid w:val="00E410CE"/>
    <w:rsid w:val="00E44FB1"/>
    <w:rsid w:val="00E45D46"/>
    <w:rsid w:val="00E46057"/>
    <w:rsid w:val="00E47936"/>
    <w:rsid w:val="00E47D7F"/>
    <w:rsid w:val="00E537D5"/>
    <w:rsid w:val="00E5392D"/>
    <w:rsid w:val="00E64566"/>
    <w:rsid w:val="00E72895"/>
    <w:rsid w:val="00E80A0B"/>
    <w:rsid w:val="00E85B89"/>
    <w:rsid w:val="00E919C4"/>
    <w:rsid w:val="00E924AA"/>
    <w:rsid w:val="00E97C62"/>
    <w:rsid w:val="00EA6BA2"/>
    <w:rsid w:val="00EB161E"/>
    <w:rsid w:val="00EB6217"/>
    <w:rsid w:val="00EC4014"/>
    <w:rsid w:val="00EC4D79"/>
    <w:rsid w:val="00EC5412"/>
    <w:rsid w:val="00EC7D28"/>
    <w:rsid w:val="00ED3410"/>
    <w:rsid w:val="00EF1564"/>
    <w:rsid w:val="00F03788"/>
    <w:rsid w:val="00F1009B"/>
    <w:rsid w:val="00F36BD3"/>
    <w:rsid w:val="00F441ED"/>
    <w:rsid w:val="00F46DD8"/>
    <w:rsid w:val="00F500A4"/>
    <w:rsid w:val="00F50961"/>
    <w:rsid w:val="00F51A10"/>
    <w:rsid w:val="00F527C0"/>
    <w:rsid w:val="00F577C7"/>
    <w:rsid w:val="00F60248"/>
    <w:rsid w:val="00F66587"/>
    <w:rsid w:val="00F85B99"/>
    <w:rsid w:val="00F87722"/>
    <w:rsid w:val="00F907B3"/>
    <w:rsid w:val="00FA2772"/>
    <w:rsid w:val="00FA7CAD"/>
    <w:rsid w:val="00FB67AF"/>
    <w:rsid w:val="00FC58FC"/>
    <w:rsid w:val="00FD0214"/>
    <w:rsid w:val="00FD4F87"/>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BC7263"/>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BC7263"/>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BC7263"/>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BC7263"/>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BC726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BC7263"/>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BC7263"/>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BC7263"/>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BC7263"/>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A1F7-5135-4F05-830C-377E9F19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Hays, Harold</cp:lastModifiedBy>
  <cp:revision>5</cp:revision>
  <dcterms:created xsi:type="dcterms:W3CDTF">2016-06-27T21:01:00Z</dcterms:created>
  <dcterms:modified xsi:type="dcterms:W3CDTF">2016-11-04T18:56:00Z</dcterms:modified>
</cp:coreProperties>
</file>